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340A" w14:textId="77777777" w:rsidR="00786EF5" w:rsidRDefault="00ED5199">
      <w:pPr>
        <w:tabs>
          <w:tab w:val="center" w:pos="4819"/>
          <w:tab w:val="right" w:pos="9639"/>
          <w:tab w:val="left" w:pos="8661"/>
        </w:tabs>
        <w:spacing w:line="240" w:lineRule="auto"/>
        <w:ind w:left="0" w:hanging="2"/>
        <w:rPr>
          <w:color w:val="0053F0"/>
          <w:sz w:val="20"/>
          <w:szCs w:val="20"/>
        </w:rPr>
      </w:pPr>
      <w:r>
        <w:rPr>
          <w:color w:val="0053F0"/>
          <w:sz w:val="20"/>
          <w:szCs w:val="20"/>
        </w:rPr>
        <w:t xml:space="preserve">               </w:t>
      </w:r>
    </w:p>
    <w:p w14:paraId="0620340B" w14:textId="3DCCB2CC" w:rsidR="00786EF5" w:rsidRDefault="00453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74" w:hanging="2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>30</w:t>
      </w:r>
      <w:r w:rsidR="00ED5199">
        <w:rPr>
          <w:b/>
          <w:sz w:val="20"/>
          <w:szCs w:val="20"/>
        </w:rPr>
        <w:t>.0</w:t>
      </w:r>
      <w:r>
        <w:rPr>
          <w:b/>
          <w:sz w:val="20"/>
          <w:szCs w:val="20"/>
          <w:lang w:val="uk-UA"/>
        </w:rPr>
        <w:t>7</w:t>
      </w:r>
      <w:r w:rsidR="00ED5199">
        <w:rPr>
          <w:b/>
          <w:sz w:val="20"/>
          <w:szCs w:val="20"/>
        </w:rPr>
        <w:t>.2025</w:t>
      </w:r>
    </w:p>
    <w:p w14:paraId="0620340C" w14:textId="5CF4A512" w:rsidR="00786EF5" w:rsidRDefault="00ED5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right="-574" w:hanging="2"/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ЗАПРОШЕННЯ  ДО</w:t>
      </w:r>
      <w:proofErr w:type="gramEnd"/>
      <w:r>
        <w:rPr>
          <w:b/>
          <w:sz w:val="20"/>
          <w:szCs w:val="20"/>
        </w:rPr>
        <w:t xml:space="preserve"> УЧАСТІ В ТЕНДЕРІ № Q</w:t>
      </w:r>
      <w:r w:rsidR="0045390B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</w:rPr>
        <w:t>-</w:t>
      </w:r>
      <w:r w:rsidR="0045390B">
        <w:rPr>
          <w:b/>
          <w:sz w:val="20"/>
          <w:szCs w:val="20"/>
          <w:lang w:val="uk-UA"/>
        </w:rPr>
        <w:t>80</w:t>
      </w:r>
      <w:r>
        <w:rPr>
          <w:b/>
          <w:sz w:val="20"/>
          <w:szCs w:val="20"/>
        </w:rPr>
        <w:t xml:space="preserve">-RFP </w:t>
      </w:r>
    </w:p>
    <w:p w14:paraId="0620340D" w14:textId="2E5A0BD1" w:rsidR="00786EF5" w:rsidRDefault="00ED5199">
      <w:pPr>
        <w:widowControl w:val="0"/>
        <w:spacing w:after="200" w:line="259" w:lineRule="auto"/>
        <w:ind w:left="0" w:hanging="2"/>
        <w:jc w:val="center"/>
        <w:rPr>
          <w:sz w:val="20"/>
          <w:szCs w:val="20"/>
        </w:rPr>
      </w:pPr>
      <w:bookmarkStart w:id="0" w:name="_heading=h.8ozpzi7470dg" w:colFirst="0" w:colLast="0"/>
      <w:bookmarkEnd w:id="0"/>
      <w:r>
        <w:rPr>
          <w:b/>
          <w:sz w:val="20"/>
          <w:szCs w:val="20"/>
        </w:rPr>
        <w:t xml:space="preserve">для </w:t>
      </w:r>
      <w:proofErr w:type="spellStart"/>
      <w:r>
        <w:rPr>
          <w:b/>
          <w:sz w:val="20"/>
          <w:szCs w:val="20"/>
        </w:rPr>
        <w:t>закупівлі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послуг</w:t>
      </w:r>
      <w:proofErr w:type="spellEnd"/>
      <w:r>
        <w:rPr>
          <w:b/>
          <w:sz w:val="20"/>
          <w:szCs w:val="20"/>
        </w:rPr>
        <w:t xml:space="preserve"> тренера для </w:t>
      </w:r>
      <w:proofErr w:type="spellStart"/>
      <w:r>
        <w:rPr>
          <w:b/>
          <w:sz w:val="20"/>
          <w:szCs w:val="20"/>
        </w:rPr>
        <w:t>проведення</w:t>
      </w:r>
      <w:proofErr w:type="spellEnd"/>
      <w:r>
        <w:rPr>
          <w:b/>
          <w:sz w:val="20"/>
          <w:szCs w:val="20"/>
        </w:rPr>
        <w:t xml:space="preserve"> онлайн-</w:t>
      </w:r>
      <w:proofErr w:type="spellStart"/>
      <w:r>
        <w:rPr>
          <w:b/>
          <w:sz w:val="20"/>
          <w:szCs w:val="20"/>
        </w:rPr>
        <w:t>тренінгів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згідно</w:t>
      </w:r>
      <w:proofErr w:type="spellEnd"/>
      <w:r>
        <w:rPr>
          <w:b/>
          <w:sz w:val="20"/>
          <w:szCs w:val="20"/>
        </w:rPr>
        <w:t xml:space="preserve"> 2 ЛОТІВ</w:t>
      </w:r>
    </w:p>
    <w:p w14:paraId="0620340E" w14:textId="6EABBCC9" w:rsidR="00786EF5" w:rsidRDefault="00ED5199">
      <w:pPr>
        <w:widowControl w:val="0"/>
        <w:spacing w:after="200" w:line="259" w:lineRule="auto"/>
        <w:ind w:left="0" w:hanging="2"/>
        <w:jc w:val="center"/>
        <w:rPr>
          <w:b/>
          <w:sz w:val="20"/>
          <w:szCs w:val="20"/>
          <w:u w:val="single"/>
        </w:rPr>
      </w:pPr>
      <w:bookmarkStart w:id="1" w:name="_heading=h.sgtd93mvddbe" w:colFirst="0" w:colLast="0"/>
      <w:bookmarkEnd w:id="1"/>
      <w:r>
        <w:rPr>
          <w:b/>
          <w:sz w:val="20"/>
          <w:szCs w:val="20"/>
          <w:u w:val="single"/>
        </w:rPr>
        <w:t xml:space="preserve">ДЕДЛАЙН: </w:t>
      </w:r>
      <w:r w:rsidR="007729E7">
        <w:rPr>
          <w:b/>
          <w:sz w:val="20"/>
          <w:szCs w:val="20"/>
          <w:u w:val="single"/>
          <w:lang w:val="uk-UA"/>
        </w:rPr>
        <w:t>11</w:t>
      </w:r>
      <w:r>
        <w:rPr>
          <w:b/>
          <w:sz w:val="20"/>
          <w:szCs w:val="20"/>
          <w:u w:val="single"/>
        </w:rPr>
        <w:t>.0</w:t>
      </w:r>
      <w:r w:rsidR="0045390B">
        <w:rPr>
          <w:b/>
          <w:sz w:val="20"/>
          <w:szCs w:val="20"/>
          <w:u w:val="single"/>
          <w:lang w:val="uk-UA"/>
        </w:rPr>
        <w:t>8</w:t>
      </w:r>
      <w:r>
        <w:rPr>
          <w:b/>
          <w:sz w:val="20"/>
          <w:szCs w:val="20"/>
          <w:u w:val="single"/>
        </w:rPr>
        <w:t xml:space="preserve">.2025. - </w:t>
      </w:r>
      <w:r w:rsidR="007729E7">
        <w:rPr>
          <w:b/>
          <w:sz w:val="20"/>
          <w:szCs w:val="20"/>
          <w:u w:val="single"/>
          <w:lang w:val="uk-UA"/>
        </w:rPr>
        <w:t>09</w:t>
      </w:r>
      <w:r>
        <w:rPr>
          <w:b/>
          <w:sz w:val="20"/>
          <w:szCs w:val="20"/>
          <w:u w:val="single"/>
        </w:rPr>
        <w:t xml:space="preserve">:00 за </w:t>
      </w:r>
      <w:proofErr w:type="spellStart"/>
      <w:r>
        <w:rPr>
          <w:b/>
          <w:sz w:val="20"/>
          <w:szCs w:val="20"/>
          <w:u w:val="single"/>
        </w:rPr>
        <w:t>Київським</w:t>
      </w:r>
      <w:proofErr w:type="spellEnd"/>
      <w:r>
        <w:rPr>
          <w:b/>
          <w:sz w:val="20"/>
          <w:szCs w:val="20"/>
          <w:u w:val="single"/>
        </w:rPr>
        <w:t xml:space="preserve"> часом.</w:t>
      </w:r>
    </w:p>
    <w:p w14:paraId="0620340F" w14:textId="3B426008" w:rsidR="00786EF5" w:rsidRPr="007729E7" w:rsidRDefault="00ED5199" w:rsidP="007729E7">
      <w:pPr>
        <w:widowControl w:val="0"/>
        <w:spacing w:after="200" w:line="259" w:lineRule="auto"/>
        <w:ind w:left="0" w:hanging="2"/>
        <w:jc w:val="both"/>
        <w:rPr>
          <w:sz w:val="20"/>
          <w:szCs w:val="20"/>
        </w:rPr>
      </w:pPr>
      <w:bookmarkStart w:id="2" w:name="_heading=h.aizpulxtuthu" w:colFirst="0" w:colLast="0"/>
      <w:bookmarkEnd w:id="2"/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Коротко про «Право на </w:t>
      </w:r>
      <w:proofErr w:type="spellStart"/>
      <w:r>
        <w:rPr>
          <w:b/>
          <w:sz w:val="20"/>
          <w:szCs w:val="20"/>
        </w:rPr>
        <w:t>захист</w:t>
      </w:r>
      <w:proofErr w:type="spellEnd"/>
      <w:r>
        <w:rPr>
          <w:b/>
          <w:sz w:val="20"/>
          <w:szCs w:val="20"/>
        </w:rPr>
        <w:t xml:space="preserve">»: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Благодійний</w:t>
      </w:r>
      <w:proofErr w:type="spellEnd"/>
      <w:r>
        <w:rPr>
          <w:sz w:val="20"/>
          <w:szCs w:val="20"/>
        </w:rPr>
        <w:t xml:space="preserve"> фонд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– </w:t>
      </w:r>
      <w:proofErr w:type="spellStart"/>
      <w:r>
        <w:rPr>
          <w:sz w:val="20"/>
          <w:szCs w:val="20"/>
        </w:rPr>
        <w:t>українська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діяльність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спрямована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дотримання</w:t>
      </w:r>
      <w:proofErr w:type="spellEnd"/>
      <w:r>
        <w:rPr>
          <w:sz w:val="20"/>
          <w:szCs w:val="20"/>
        </w:rPr>
        <w:t xml:space="preserve"> прав </w:t>
      </w:r>
      <w:proofErr w:type="spellStart"/>
      <w:r>
        <w:rPr>
          <w:sz w:val="20"/>
          <w:szCs w:val="20"/>
        </w:rPr>
        <w:t>людини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вразливих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груп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населення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біженців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вимушених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переселенців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громад</w:t>
      </w:r>
      <w:bookmarkStart w:id="3" w:name="_GoBack"/>
      <w:bookmarkEnd w:id="3"/>
      <w:r>
        <w:rPr>
          <w:sz w:val="20"/>
          <w:szCs w:val="20"/>
        </w:rPr>
        <w:t>янства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ризиком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громадянства</w:t>
      </w:r>
      <w:proofErr w:type="spellEnd"/>
      <w:r>
        <w:rPr>
          <w:sz w:val="20"/>
          <w:szCs w:val="20"/>
        </w:rPr>
        <w:t xml:space="preserve"> і без </w:t>
      </w:r>
      <w:proofErr w:type="spellStart"/>
      <w:r>
        <w:rPr>
          <w:sz w:val="20"/>
          <w:szCs w:val="20"/>
        </w:rPr>
        <w:t>документів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Докладна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діяльність</w:t>
      </w:r>
      <w:proofErr w:type="spellEnd"/>
      <w:r>
        <w:rPr>
          <w:sz w:val="20"/>
          <w:szCs w:val="20"/>
        </w:rPr>
        <w:t xml:space="preserve">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надана</w:t>
      </w:r>
      <w:proofErr w:type="spellEnd"/>
      <w:r>
        <w:rPr>
          <w:sz w:val="20"/>
          <w:szCs w:val="20"/>
        </w:rPr>
        <w:t xml:space="preserve"> на веб-</w:t>
      </w:r>
      <w:proofErr w:type="spellStart"/>
      <w:r>
        <w:rPr>
          <w:sz w:val="20"/>
          <w:szCs w:val="20"/>
        </w:rPr>
        <w:t>сайті</w:t>
      </w:r>
      <w:proofErr w:type="spellEnd"/>
      <w:r>
        <w:rPr>
          <w:sz w:val="20"/>
          <w:szCs w:val="20"/>
        </w:rPr>
        <w:t xml:space="preserve"> </w:t>
      </w:r>
      <w:hyperlink r:id="rId7" w:history="1">
        <w:r w:rsidR="00C55755" w:rsidRPr="00517CE7">
          <w:rPr>
            <w:rStyle w:val="a9"/>
            <w:sz w:val="20"/>
            <w:szCs w:val="20"/>
          </w:rPr>
          <w:t>http://r2p.org.ua</w:t>
        </w:r>
      </w:hyperlink>
      <w:r>
        <w:rPr>
          <w:sz w:val="20"/>
          <w:szCs w:val="20"/>
        </w:rPr>
        <w:t>.</w:t>
      </w:r>
    </w:p>
    <w:p w14:paraId="06203410" w14:textId="77777777" w:rsidR="00786EF5" w:rsidRDefault="00ED5199">
      <w:pPr>
        <w:widowControl w:val="0"/>
        <w:spacing w:line="240" w:lineRule="auto"/>
        <w:ind w:left="0" w:hanging="2"/>
        <w:jc w:val="both"/>
        <w:rPr>
          <w:b/>
          <w:color w:val="000099"/>
          <w:sz w:val="20"/>
          <w:szCs w:val="20"/>
        </w:rPr>
      </w:pPr>
      <w:r>
        <w:rPr>
          <w:b/>
          <w:sz w:val="20"/>
          <w:szCs w:val="20"/>
          <w:u w:val="single"/>
        </w:rPr>
        <w:t>ПОТРЕБИ:</w:t>
      </w:r>
      <w:r>
        <w:rPr>
          <w:sz w:val="20"/>
          <w:szCs w:val="20"/>
        </w:rPr>
        <w:t xml:space="preserve">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запрошує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виконавців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взяти</w:t>
      </w:r>
      <w:proofErr w:type="spellEnd"/>
      <w:r>
        <w:rPr>
          <w:sz w:val="20"/>
          <w:szCs w:val="20"/>
        </w:rPr>
        <w:t xml:space="preserve"> участь у </w:t>
      </w:r>
      <w:proofErr w:type="spellStart"/>
      <w:r>
        <w:rPr>
          <w:sz w:val="20"/>
          <w:szCs w:val="20"/>
        </w:rPr>
        <w:t>конкурсі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проведення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онлайн </w:t>
      </w:r>
      <w:proofErr w:type="spellStart"/>
      <w:r>
        <w:rPr>
          <w:sz w:val="20"/>
          <w:szCs w:val="20"/>
        </w:rPr>
        <w:t>тренінгів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згідно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лотів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  <w:u w:val="single"/>
        </w:rPr>
        <w:t>Детальну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інформацію</w:t>
      </w:r>
      <w:proofErr w:type="spellEnd"/>
      <w:r>
        <w:rPr>
          <w:i/>
          <w:sz w:val="20"/>
          <w:szCs w:val="20"/>
          <w:u w:val="single"/>
        </w:rPr>
        <w:t xml:space="preserve"> про </w:t>
      </w:r>
      <w:proofErr w:type="spellStart"/>
      <w:r>
        <w:rPr>
          <w:i/>
          <w:sz w:val="20"/>
          <w:szCs w:val="20"/>
          <w:u w:val="single"/>
        </w:rPr>
        <w:t>тренінги</w:t>
      </w:r>
      <w:proofErr w:type="spellEnd"/>
      <w:r>
        <w:rPr>
          <w:i/>
          <w:sz w:val="20"/>
          <w:szCs w:val="20"/>
          <w:u w:val="single"/>
        </w:rPr>
        <w:t xml:space="preserve">, а </w:t>
      </w:r>
      <w:proofErr w:type="spellStart"/>
      <w:r>
        <w:rPr>
          <w:i/>
          <w:sz w:val="20"/>
          <w:szCs w:val="20"/>
          <w:u w:val="single"/>
        </w:rPr>
        <w:t>також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вимоги</w:t>
      </w:r>
      <w:proofErr w:type="spellEnd"/>
      <w:r>
        <w:rPr>
          <w:i/>
          <w:sz w:val="20"/>
          <w:szCs w:val="20"/>
          <w:u w:val="single"/>
        </w:rPr>
        <w:t xml:space="preserve"> до </w:t>
      </w:r>
      <w:proofErr w:type="spellStart"/>
      <w:r>
        <w:rPr>
          <w:i/>
          <w:sz w:val="20"/>
          <w:szCs w:val="20"/>
          <w:u w:val="single"/>
        </w:rPr>
        <w:t>виконавців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ви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gramStart"/>
      <w:r>
        <w:rPr>
          <w:i/>
          <w:sz w:val="20"/>
          <w:szCs w:val="20"/>
          <w:u w:val="single"/>
        </w:rPr>
        <w:t xml:space="preserve">можете  </w:t>
      </w:r>
      <w:proofErr w:type="spellStart"/>
      <w:r>
        <w:rPr>
          <w:i/>
          <w:sz w:val="20"/>
          <w:szCs w:val="20"/>
          <w:u w:val="single"/>
        </w:rPr>
        <w:t>знайти</w:t>
      </w:r>
      <w:proofErr w:type="spellEnd"/>
      <w:proofErr w:type="gramEnd"/>
      <w:r>
        <w:rPr>
          <w:i/>
          <w:sz w:val="20"/>
          <w:szCs w:val="20"/>
          <w:u w:val="single"/>
        </w:rPr>
        <w:t xml:space="preserve"> у файлах «</w:t>
      </w:r>
      <w:proofErr w:type="spellStart"/>
      <w:r>
        <w:rPr>
          <w:i/>
          <w:sz w:val="20"/>
          <w:szCs w:val="20"/>
          <w:u w:val="single"/>
        </w:rPr>
        <w:t>Технічне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Завдання</w:t>
      </w:r>
      <w:proofErr w:type="spellEnd"/>
      <w:r>
        <w:rPr>
          <w:i/>
          <w:sz w:val="20"/>
          <w:szCs w:val="20"/>
          <w:u w:val="single"/>
        </w:rPr>
        <w:t xml:space="preserve">», </w:t>
      </w:r>
      <w:proofErr w:type="spellStart"/>
      <w:r>
        <w:rPr>
          <w:i/>
          <w:sz w:val="20"/>
          <w:szCs w:val="20"/>
          <w:u w:val="single"/>
        </w:rPr>
        <w:t>які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надаються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окремо</w:t>
      </w:r>
      <w:proofErr w:type="spellEnd"/>
      <w:r>
        <w:rPr>
          <w:i/>
          <w:sz w:val="20"/>
          <w:szCs w:val="20"/>
          <w:u w:val="single"/>
        </w:rPr>
        <w:t xml:space="preserve"> для кожного лота (теми) і є </w:t>
      </w:r>
      <w:proofErr w:type="spellStart"/>
      <w:r>
        <w:rPr>
          <w:i/>
          <w:sz w:val="20"/>
          <w:szCs w:val="20"/>
          <w:u w:val="single"/>
        </w:rPr>
        <w:t>невід’ємною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частиною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даного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запрошення</w:t>
      </w:r>
      <w:proofErr w:type="spellEnd"/>
      <w:r>
        <w:rPr>
          <w:i/>
          <w:sz w:val="20"/>
          <w:szCs w:val="20"/>
          <w:u w:val="single"/>
        </w:rPr>
        <w:t>.</w:t>
      </w:r>
    </w:p>
    <w:p w14:paraId="06203411" w14:textId="77777777" w:rsidR="00786EF5" w:rsidRDefault="0078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0"/>
          <w:szCs w:val="20"/>
          <w:u w:val="single"/>
        </w:rPr>
      </w:pPr>
    </w:p>
    <w:p w14:paraId="06203412" w14:textId="77777777" w:rsidR="00786EF5" w:rsidRDefault="00ED5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/>
          <w:sz w:val="20"/>
          <w:szCs w:val="20"/>
          <w:u w:val="single"/>
        </w:rPr>
        <w:t>ІНФОРМАЦІЯ ПРО ТЕНДЕР:</w:t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проведення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онлайн-</w:t>
      </w:r>
      <w:proofErr w:type="spellStart"/>
      <w:r>
        <w:rPr>
          <w:rFonts w:ascii="Times New Roman" w:hAnsi="Times New Roman" w:cs="Times New Roman"/>
          <w:b/>
        </w:rPr>
        <w:t>тренінгів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згідно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gramStart"/>
      <w:r>
        <w:rPr>
          <w:rFonts w:ascii="Times New Roman" w:hAnsi="Times New Roman" w:cs="Times New Roman"/>
        </w:rPr>
        <w:t xml:space="preserve">ЛОТІВ </w:t>
      </w:r>
      <w:r>
        <w:t>:</w:t>
      </w:r>
      <w:proofErr w:type="gramEnd"/>
      <w:r>
        <w:t xml:space="preserve"> </w:t>
      </w:r>
    </w:p>
    <w:p w14:paraId="06203413" w14:textId="1883B062" w:rsidR="00786EF5" w:rsidRPr="007729E7" w:rsidRDefault="00ED51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ЛОТ 1: </w:t>
      </w:r>
      <w:r w:rsidR="007729E7" w:rsidRPr="007729E7">
        <w:rPr>
          <w:sz w:val="20"/>
          <w:szCs w:val="20"/>
        </w:rPr>
        <w:t>“ФІНАНСОВИЙ МЕНЕДЖМЕНТ НЕПРИБУТКОВОЇ ОРГАНІЗАЦІЇ”</w:t>
      </w:r>
    </w:p>
    <w:p w14:paraId="0F126E48" w14:textId="77777777" w:rsidR="007729E7" w:rsidRDefault="007729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06203415" w14:textId="5959FBCC" w:rsidR="00786EF5" w:rsidRPr="007729E7" w:rsidRDefault="00ED5199" w:rsidP="007729E7">
      <w:pPr>
        <w:spacing w:after="200"/>
        <w:ind w:left="0" w:hanging="2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ЛОТ 2: </w:t>
      </w:r>
      <w:r w:rsidR="007729E7" w:rsidRPr="007729E7">
        <w:rPr>
          <w:sz w:val="20"/>
          <w:szCs w:val="20"/>
        </w:rPr>
        <w:t>НАЛАГОДЖЕННЯ СПІВПРАЦІ З ОРГАНАМИ МІСЦЕВОГО САМОВРЯДУВАННЯ. АДВОКАЦІЯ.”</w:t>
      </w:r>
    </w:p>
    <w:p w14:paraId="06203416" w14:textId="77777777" w:rsidR="00786EF5" w:rsidRDefault="00ED5199">
      <w:pPr>
        <w:widowControl w:val="0"/>
        <w:spacing w:line="240" w:lineRule="auto"/>
        <w:ind w:left="0" w:hanging="2"/>
        <w:rPr>
          <w:i/>
          <w:color w:val="0000FF"/>
          <w:sz w:val="18"/>
          <w:szCs w:val="18"/>
          <w:u w:val="single"/>
        </w:rPr>
      </w:pPr>
      <w:proofErr w:type="spellStart"/>
      <w:r>
        <w:rPr>
          <w:i/>
          <w:sz w:val="18"/>
          <w:szCs w:val="18"/>
          <w:u w:val="single"/>
        </w:rPr>
        <w:t>Учасник</w:t>
      </w:r>
      <w:proofErr w:type="spellEnd"/>
      <w:r>
        <w:rPr>
          <w:i/>
          <w:sz w:val="18"/>
          <w:szCs w:val="18"/>
          <w:u w:val="single"/>
        </w:rPr>
        <w:t xml:space="preserve"> </w:t>
      </w:r>
      <w:proofErr w:type="spellStart"/>
      <w:r>
        <w:rPr>
          <w:i/>
          <w:sz w:val="18"/>
          <w:szCs w:val="18"/>
          <w:u w:val="single"/>
        </w:rPr>
        <w:t>може</w:t>
      </w:r>
      <w:proofErr w:type="spellEnd"/>
      <w:r>
        <w:rPr>
          <w:i/>
          <w:sz w:val="18"/>
          <w:szCs w:val="18"/>
          <w:u w:val="single"/>
        </w:rPr>
        <w:t xml:space="preserve"> подати свою </w:t>
      </w:r>
      <w:proofErr w:type="spellStart"/>
      <w:r>
        <w:rPr>
          <w:i/>
          <w:sz w:val="18"/>
          <w:szCs w:val="18"/>
          <w:u w:val="single"/>
        </w:rPr>
        <w:t>пропозицію</w:t>
      </w:r>
      <w:proofErr w:type="spellEnd"/>
      <w:r>
        <w:rPr>
          <w:i/>
          <w:sz w:val="18"/>
          <w:szCs w:val="18"/>
          <w:u w:val="single"/>
        </w:rPr>
        <w:t xml:space="preserve"> як на один, так і оба лота. Для кожного лота </w:t>
      </w:r>
      <w:proofErr w:type="spellStart"/>
      <w:r>
        <w:rPr>
          <w:i/>
          <w:sz w:val="18"/>
          <w:szCs w:val="18"/>
          <w:u w:val="single"/>
        </w:rPr>
        <w:t>необхідно</w:t>
      </w:r>
      <w:proofErr w:type="spellEnd"/>
      <w:r>
        <w:rPr>
          <w:i/>
          <w:sz w:val="18"/>
          <w:szCs w:val="18"/>
          <w:u w:val="single"/>
        </w:rPr>
        <w:t xml:space="preserve"> подати </w:t>
      </w:r>
      <w:proofErr w:type="spellStart"/>
      <w:r>
        <w:rPr>
          <w:i/>
          <w:sz w:val="18"/>
          <w:szCs w:val="18"/>
          <w:u w:val="single"/>
        </w:rPr>
        <w:t>окрему</w:t>
      </w:r>
      <w:proofErr w:type="spellEnd"/>
      <w:r>
        <w:rPr>
          <w:i/>
          <w:sz w:val="18"/>
          <w:szCs w:val="18"/>
          <w:u w:val="single"/>
        </w:rPr>
        <w:t xml:space="preserve"> </w:t>
      </w:r>
      <w:proofErr w:type="spellStart"/>
      <w:r>
        <w:rPr>
          <w:i/>
          <w:sz w:val="18"/>
          <w:szCs w:val="18"/>
          <w:u w:val="single"/>
        </w:rPr>
        <w:t>пропозицію</w:t>
      </w:r>
      <w:proofErr w:type="spellEnd"/>
      <w:r>
        <w:rPr>
          <w:i/>
          <w:sz w:val="18"/>
          <w:szCs w:val="18"/>
          <w:u w:val="single"/>
        </w:rPr>
        <w:t xml:space="preserve"> в </w:t>
      </w:r>
      <w:proofErr w:type="spellStart"/>
      <w:r>
        <w:rPr>
          <w:i/>
          <w:sz w:val="18"/>
          <w:szCs w:val="18"/>
          <w:u w:val="single"/>
        </w:rPr>
        <w:t>окремих</w:t>
      </w:r>
      <w:proofErr w:type="spellEnd"/>
      <w:r>
        <w:rPr>
          <w:i/>
          <w:sz w:val="18"/>
          <w:szCs w:val="18"/>
          <w:u w:val="single"/>
        </w:rPr>
        <w:t xml:space="preserve"> </w:t>
      </w:r>
      <w:proofErr w:type="spellStart"/>
      <w:r>
        <w:rPr>
          <w:i/>
          <w:sz w:val="18"/>
          <w:szCs w:val="18"/>
          <w:u w:val="single"/>
        </w:rPr>
        <w:t>повідомленнях</w:t>
      </w:r>
      <w:proofErr w:type="spellEnd"/>
      <w:r>
        <w:rPr>
          <w:i/>
          <w:sz w:val="18"/>
          <w:szCs w:val="18"/>
          <w:u w:val="single"/>
        </w:rPr>
        <w:t xml:space="preserve"> </w:t>
      </w:r>
      <w:r>
        <w:rPr>
          <w:i/>
          <w:color w:val="0000FF"/>
          <w:sz w:val="18"/>
          <w:szCs w:val="18"/>
          <w:u w:val="single"/>
        </w:rPr>
        <w:t xml:space="preserve">з </w:t>
      </w:r>
      <w:proofErr w:type="spellStart"/>
      <w:r>
        <w:rPr>
          <w:i/>
          <w:color w:val="0000FF"/>
          <w:sz w:val="18"/>
          <w:szCs w:val="18"/>
          <w:u w:val="single"/>
        </w:rPr>
        <w:t>зазначенням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номера і лоту в </w:t>
      </w:r>
      <w:proofErr w:type="spellStart"/>
      <w:r>
        <w:rPr>
          <w:i/>
          <w:color w:val="0000FF"/>
          <w:sz w:val="18"/>
          <w:szCs w:val="18"/>
          <w:u w:val="single"/>
        </w:rPr>
        <w:t>темі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листа.</w:t>
      </w:r>
    </w:p>
    <w:p w14:paraId="06203417" w14:textId="77777777" w:rsidR="00786EF5" w:rsidRDefault="00ED5199">
      <w:pPr>
        <w:widowControl w:val="0"/>
        <w:spacing w:line="240" w:lineRule="auto"/>
        <w:ind w:left="0" w:hanging="2"/>
        <w:rPr>
          <w:b/>
          <w:sz w:val="20"/>
          <w:szCs w:val="20"/>
          <w:u w:val="single"/>
        </w:rPr>
      </w:pPr>
      <w:r>
        <w:rPr>
          <w:i/>
          <w:sz w:val="18"/>
          <w:szCs w:val="18"/>
          <w:u w:val="single"/>
        </w:rPr>
        <w:t xml:space="preserve">За результатами тендера буде </w:t>
      </w:r>
      <w:proofErr w:type="spellStart"/>
      <w:r>
        <w:rPr>
          <w:i/>
          <w:sz w:val="18"/>
          <w:szCs w:val="18"/>
          <w:u w:val="single"/>
        </w:rPr>
        <w:t>обрано</w:t>
      </w:r>
      <w:proofErr w:type="spellEnd"/>
      <w:r>
        <w:rPr>
          <w:i/>
          <w:sz w:val="18"/>
          <w:szCs w:val="18"/>
          <w:u w:val="single"/>
        </w:rPr>
        <w:t xml:space="preserve"> по одному </w:t>
      </w:r>
      <w:proofErr w:type="spellStart"/>
      <w:r>
        <w:rPr>
          <w:i/>
          <w:sz w:val="18"/>
          <w:szCs w:val="18"/>
          <w:u w:val="single"/>
        </w:rPr>
        <w:t>переможцю</w:t>
      </w:r>
      <w:proofErr w:type="spellEnd"/>
      <w:r>
        <w:rPr>
          <w:i/>
          <w:sz w:val="18"/>
          <w:szCs w:val="18"/>
          <w:u w:val="single"/>
        </w:rPr>
        <w:t xml:space="preserve"> для </w:t>
      </w:r>
      <w:proofErr w:type="spellStart"/>
      <w:r>
        <w:rPr>
          <w:i/>
          <w:sz w:val="18"/>
          <w:szCs w:val="18"/>
          <w:u w:val="single"/>
        </w:rPr>
        <w:t>кожної</w:t>
      </w:r>
      <w:proofErr w:type="spellEnd"/>
      <w:r>
        <w:rPr>
          <w:i/>
          <w:sz w:val="18"/>
          <w:szCs w:val="18"/>
          <w:u w:val="single"/>
        </w:rPr>
        <w:t xml:space="preserve"> з теми (але один </w:t>
      </w:r>
      <w:proofErr w:type="spellStart"/>
      <w:r>
        <w:rPr>
          <w:i/>
          <w:sz w:val="18"/>
          <w:szCs w:val="18"/>
          <w:u w:val="single"/>
        </w:rPr>
        <w:t>переможець</w:t>
      </w:r>
      <w:proofErr w:type="spellEnd"/>
      <w:r>
        <w:rPr>
          <w:i/>
          <w:sz w:val="18"/>
          <w:szCs w:val="18"/>
          <w:u w:val="single"/>
        </w:rPr>
        <w:t xml:space="preserve"> </w:t>
      </w:r>
      <w:proofErr w:type="spellStart"/>
      <w:r>
        <w:rPr>
          <w:i/>
          <w:sz w:val="18"/>
          <w:szCs w:val="18"/>
          <w:u w:val="single"/>
        </w:rPr>
        <w:t>може</w:t>
      </w:r>
      <w:proofErr w:type="spellEnd"/>
      <w:r>
        <w:rPr>
          <w:i/>
          <w:sz w:val="18"/>
          <w:szCs w:val="18"/>
          <w:u w:val="single"/>
        </w:rPr>
        <w:t xml:space="preserve"> бути </w:t>
      </w:r>
      <w:proofErr w:type="spellStart"/>
      <w:r>
        <w:rPr>
          <w:i/>
          <w:sz w:val="18"/>
          <w:szCs w:val="18"/>
          <w:u w:val="single"/>
        </w:rPr>
        <w:t>обраний</w:t>
      </w:r>
      <w:proofErr w:type="spellEnd"/>
      <w:r>
        <w:rPr>
          <w:i/>
          <w:sz w:val="18"/>
          <w:szCs w:val="18"/>
          <w:u w:val="single"/>
        </w:rPr>
        <w:t xml:space="preserve"> для </w:t>
      </w:r>
      <w:proofErr w:type="spellStart"/>
      <w:r>
        <w:rPr>
          <w:i/>
          <w:sz w:val="18"/>
          <w:szCs w:val="18"/>
          <w:u w:val="single"/>
        </w:rPr>
        <w:t>викладання</w:t>
      </w:r>
      <w:proofErr w:type="spellEnd"/>
      <w:r>
        <w:rPr>
          <w:i/>
          <w:sz w:val="18"/>
          <w:szCs w:val="18"/>
          <w:u w:val="single"/>
        </w:rPr>
        <w:t xml:space="preserve"> </w:t>
      </w:r>
      <w:proofErr w:type="spellStart"/>
      <w:r>
        <w:rPr>
          <w:i/>
          <w:sz w:val="18"/>
          <w:szCs w:val="18"/>
          <w:u w:val="single"/>
        </w:rPr>
        <w:t>кількох</w:t>
      </w:r>
      <w:proofErr w:type="spellEnd"/>
      <w:r>
        <w:rPr>
          <w:i/>
          <w:sz w:val="18"/>
          <w:szCs w:val="18"/>
          <w:u w:val="single"/>
        </w:rPr>
        <w:t xml:space="preserve"> тем).</w:t>
      </w:r>
      <w:r>
        <w:rPr>
          <w:i/>
          <w:sz w:val="20"/>
          <w:szCs w:val="20"/>
          <w:u w:val="single"/>
        </w:rPr>
        <w:br/>
      </w:r>
    </w:p>
    <w:p w14:paraId="06203418" w14:textId="77777777" w:rsidR="00786EF5" w:rsidRDefault="00ED5199">
      <w:pPr>
        <w:widowControl w:val="0"/>
        <w:spacing w:line="240" w:lineRule="auto"/>
        <w:ind w:left="0" w:hanging="2"/>
        <w:jc w:val="both"/>
        <w:rPr>
          <w:color w:val="000099"/>
          <w:sz w:val="20"/>
          <w:szCs w:val="20"/>
        </w:rPr>
      </w:pPr>
      <w:proofErr w:type="spellStart"/>
      <w:r>
        <w:rPr>
          <w:b/>
          <w:color w:val="000099"/>
          <w:sz w:val="20"/>
          <w:szCs w:val="20"/>
          <w:u w:val="single"/>
        </w:rPr>
        <w:t>Детальне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ТЗ </w:t>
      </w:r>
      <w:proofErr w:type="spellStart"/>
      <w:r>
        <w:rPr>
          <w:b/>
          <w:color w:val="000099"/>
          <w:sz w:val="20"/>
          <w:szCs w:val="20"/>
          <w:u w:val="single"/>
        </w:rPr>
        <w:t>додається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окремими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файлами до </w:t>
      </w:r>
      <w:proofErr w:type="spellStart"/>
      <w:r>
        <w:rPr>
          <w:b/>
          <w:color w:val="000099"/>
          <w:sz w:val="20"/>
          <w:szCs w:val="20"/>
          <w:u w:val="single"/>
        </w:rPr>
        <w:t>цього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листа і є </w:t>
      </w:r>
      <w:proofErr w:type="spellStart"/>
      <w:r>
        <w:rPr>
          <w:b/>
          <w:color w:val="000099"/>
          <w:sz w:val="20"/>
          <w:szCs w:val="20"/>
          <w:u w:val="single"/>
        </w:rPr>
        <w:t>його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невід’ємною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частиною</w:t>
      </w:r>
      <w:proofErr w:type="spellEnd"/>
      <w:r>
        <w:rPr>
          <w:b/>
          <w:color w:val="000099"/>
          <w:sz w:val="20"/>
          <w:szCs w:val="20"/>
        </w:rPr>
        <w:t xml:space="preserve">. </w:t>
      </w:r>
    </w:p>
    <w:p w14:paraId="06203419" w14:textId="77777777" w:rsidR="00786EF5" w:rsidRDefault="00786EF5">
      <w:pPr>
        <w:widowControl w:val="0"/>
        <w:spacing w:line="240" w:lineRule="auto"/>
        <w:ind w:left="0" w:hanging="2"/>
        <w:jc w:val="both"/>
        <w:rPr>
          <w:sz w:val="20"/>
          <w:szCs w:val="20"/>
        </w:rPr>
      </w:pPr>
    </w:p>
    <w:p w14:paraId="0620341A" w14:textId="77777777" w:rsidR="00786EF5" w:rsidRDefault="00ED5199">
      <w:pPr>
        <w:widowControl w:val="0"/>
        <w:spacing w:line="240" w:lineRule="auto"/>
        <w:ind w:left="0" w:hanging="2"/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Зміст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пропозиції</w:t>
      </w:r>
      <w:proofErr w:type="spellEnd"/>
      <w:r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</w:r>
      <w:r>
        <w:rPr>
          <w:sz w:val="20"/>
          <w:szCs w:val="20"/>
        </w:rPr>
        <w:t xml:space="preserve">Просимо </w:t>
      </w:r>
      <w:proofErr w:type="spellStart"/>
      <w:r>
        <w:rPr>
          <w:sz w:val="20"/>
          <w:szCs w:val="20"/>
        </w:rPr>
        <w:t>направити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пропозицію</w:t>
      </w:r>
      <w:proofErr w:type="spellEnd"/>
      <w:r>
        <w:rPr>
          <w:sz w:val="20"/>
          <w:szCs w:val="20"/>
        </w:rPr>
        <w:t xml:space="preserve">, яка </w:t>
      </w:r>
      <w:proofErr w:type="spellStart"/>
      <w:r>
        <w:rPr>
          <w:sz w:val="20"/>
          <w:szCs w:val="20"/>
        </w:rPr>
        <w:t>включає</w:t>
      </w:r>
      <w:proofErr w:type="spellEnd"/>
      <w:r>
        <w:rPr>
          <w:sz w:val="20"/>
          <w:szCs w:val="20"/>
        </w:rPr>
        <w:t>: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  <w:u w:val="single"/>
        </w:rPr>
        <w:t>технічну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складову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b/>
          <w:i/>
          <w:sz w:val="20"/>
          <w:szCs w:val="20"/>
        </w:rPr>
        <w:t>перелік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документів</w:t>
      </w:r>
      <w:proofErr w:type="spellEnd"/>
      <w:r>
        <w:rPr>
          <w:b/>
          <w:i/>
          <w:sz w:val="20"/>
          <w:szCs w:val="20"/>
        </w:rPr>
        <w:t xml:space="preserve"> і </w:t>
      </w:r>
      <w:proofErr w:type="spellStart"/>
      <w:r>
        <w:rPr>
          <w:b/>
          <w:i/>
          <w:sz w:val="20"/>
          <w:szCs w:val="20"/>
        </w:rPr>
        <w:t>інформації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які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необхідно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надати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ви</w:t>
      </w:r>
      <w:proofErr w:type="spellEnd"/>
      <w:r>
        <w:rPr>
          <w:b/>
          <w:i/>
          <w:sz w:val="20"/>
          <w:szCs w:val="20"/>
        </w:rPr>
        <w:t xml:space="preserve"> можете </w:t>
      </w:r>
      <w:proofErr w:type="spellStart"/>
      <w:r>
        <w:rPr>
          <w:b/>
          <w:i/>
          <w:sz w:val="20"/>
          <w:szCs w:val="20"/>
        </w:rPr>
        <w:t>знайти</w:t>
      </w:r>
      <w:proofErr w:type="spellEnd"/>
      <w:r>
        <w:rPr>
          <w:b/>
          <w:i/>
          <w:sz w:val="20"/>
          <w:szCs w:val="20"/>
        </w:rPr>
        <w:t xml:space="preserve"> в </w:t>
      </w:r>
      <w:proofErr w:type="spellStart"/>
      <w:r>
        <w:rPr>
          <w:b/>
          <w:i/>
          <w:sz w:val="20"/>
          <w:szCs w:val="20"/>
        </w:rPr>
        <w:t>файлі</w:t>
      </w:r>
      <w:proofErr w:type="spellEnd"/>
      <w:r>
        <w:rPr>
          <w:b/>
          <w:i/>
          <w:sz w:val="20"/>
          <w:szCs w:val="20"/>
        </w:rPr>
        <w:t xml:space="preserve"> «</w:t>
      </w:r>
      <w:proofErr w:type="spellStart"/>
      <w:r>
        <w:rPr>
          <w:b/>
          <w:i/>
          <w:sz w:val="20"/>
          <w:szCs w:val="20"/>
        </w:rPr>
        <w:t>Технічне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Завдання</w:t>
      </w:r>
      <w:proofErr w:type="spellEnd"/>
      <w:r>
        <w:rPr>
          <w:b/>
          <w:i/>
          <w:sz w:val="20"/>
          <w:szCs w:val="20"/>
        </w:rPr>
        <w:t>» для кожного лоту.</w:t>
      </w:r>
      <w:r>
        <w:rPr>
          <w:sz w:val="20"/>
          <w:szCs w:val="20"/>
        </w:rPr>
        <w:br/>
        <w:t xml:space="preserve">- </w:t>
      </w:r>
      <w:proofErr w:type="spellStart"/>
      <w:r>
        <w:rPr>
          <w:sz w:val="20"/>
          <w:szCs w:val="20"/>
          <w:u w:val="single"/>
        </w:rPr>
        <w:t>фінансову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складову</w:t>
      </w:r>
      <w:proofErr w:type="spellEnd"/>
      <w:r>
        <w:rPr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 xml:space="preserve">у </w:t>
      </w:r>
      <w:proofErr w:type="spellStart"/>
      <w:r>
        <w:rPr>
          <w:b/>
          <w:i/>
          <w:sz w:val="20"/>
          <w:szCs w:val="20"/>
        </w:rPr>
        <w:t>вигляді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заповненої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форми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фінансової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пропозиції</w:t>
      </w:r>
      <w:proofErr w:type="spellEnd"/>
      <w:r>
        <w:rPr>
          <w:b/>
          <w:i/>
          <w:sz w:val="20"/>
          <w:szCs w:val="20"/>
        </w:rPr>
        <w:t xml:space="preserve">, яка є </w:t>
      </w:r>
      <w:proofErr w:type="spellStart"/>
      <w:r>
        <w:rPr>
          <w:b/>
          <w:i/>
          <w:sz w:val="20"/>
          <w:szCs w:val="20"/>
        </w:rPr>
        <w:t>невід’ємною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частиною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даного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запиту</w:t>
      </w:r>
      <w:proofErr w:type="spellEnd"/>
      <w:r>
        <w:rPr>
          <w:b/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Подається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гривнях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урахуванням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додаткових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витрат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податків</w:t>
      </w:r>
      <w:proofErr w:type="spellEnd"/>
      <w:r>
        <w:rPr>
          <w:sz w:val="20"/>
          <w:szCs w:val="20"/>
        </w:rPr>
        <w:t>.</w:t>
      </w:r>
    </w:p>
    <w:p w14:paraId="0620341B" w14:textId="77777777" w:rsidR="00786EF5" w:rsidRDefault="00ED5199">
      <w:pPr>
        <w:widowControl w:val="0"/>
        <w:spacing w:line="240" w:lineRule="auto"/>
        <w:ind w:left="0" w:hanging="2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br/>
        <w:t xml:space="preserve">З </w:t>
      </w:r>
      <w:proofErr w:type="spellStart"/>
      <w:r>
        <w:rPr>
          <w:sz w:val="20"/>
          <w:szCs w:val="20"/>
        </w:rPr>
        <w:t>питань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подання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звертайтеся</w:t>
      </w:r>
      <w:proofErr w:type="spellEnd"/>
      <w:r>
        <w:rPr>
          <w:sz w:val="20"/>
          <w:szCs w:val="20"/>
        </w:rPr>
        <w:t xml:space="preserve">, будь ласка, до </w:t>
      </w:r>
      <w:proofErr w:type="spellStart"/>
      <w:r>
        <w:rPr>
          <w:sz w:val="20"/>
          <w:szCs w:val="20"/>
        </w:rPr>
        <w:t>Марії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Терлецької</w:t>
      </w:r>
      <w:proofErr w:type="spellEnd"/>
      <w:r>
        <w:rPr>
          <w:sz w:val="20"/>
          <w:szCs w:val="20"/>
        </w:rPr>
        <w:t xml:space="preserve">: </w:t>
      </w:r>
      <w:hyperlink r:id="rId8">
        <w:r>
          <w:rPr>
            <w:color w:val="1155CC"/>
            <w:sz w:val="20"/>
            <w:szCs w:val="20"/>
            <w:u w:val="single"/>
          </w:rPr>
          <w:t>m.terletska@r2p.org.ua</w:t>
        </w:r>
      </w:hyperlink>
    </w:p>
    <w:p w14:paraId="0620341C" w14:textId="37214C2D" w:rsidR="00786EF5" w:rsidRPr="009F7FD8" w:rsidRDefault="00ED5199">
      <w:pPr>
        <w:widowControl w:val="0"/>
        <w:spacing w:line="240" w:lineRule="auto"/>
        <w:ind w:left="0" w:hanging="2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br/>
        <w:t xml:space="preserve">Для </w:t>
      </w:r>
      <w:proofErr w:type="spellStart"/>
      <w:r>
        <w:rPr>
          <w:sz w:val="20"/>
          <w:szCs w:val="20"/>
        </w:rPr>
        <w:t>уточнень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щодо</w:t>
      </w:r>
      <w:proofErr w:type="spellEnd"/>
      <w:r>
        <w:rPr>
          <w:b/>
          <w:sz w:val="20"/>
          <w:szCs w:val="20"/>
          <w:u w:val="single"/>
        </w:rPr>
        <w:t xml:space="preserve"> ТЗ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</w:t>
      </w:r>
      <w:proofErr w:type="spellEnd"/>
      <w:r>
        <w:rPr>
          <w:sz w:val="20"/>
          <w:szCs w:val="20"/>
        </w:rPr>
        <w:t xml:space="preserve"> можете </w:t>
      </w:r>
      <w:proofErr w:type="spellStart"/>
      <w:r>
        <w:rPr>
          <w:sz w:val="20"/>
          <w:szCs w:val="20"/>
        </w:rPr>
        <w:t>звертатись</w:t>
      </w:r>
      <w:proofErr w:type="spellEnd"/>
      <w:r>
        <w:rPr>
          <w:sz w:val="20"/>
          <w:szCs w:val="20"/>
        </w:rPr>
        <w:t xml:space="preserve"> до </w:t>
      </w:r>
      <w:r w:rsidR="00C55755">
        <w:rPr>
          <w:sz w:val="20"/>
          <w:szCs w:val="20"/>
          <w:lang w:val="uk-UA"/>
        </w:rPr>
        <w:t xml:space="preserve">Ельвіри </w:t>
      </w:r>
      <w:proofErr w:type="spellStart"/>
      <w:r w:rsidR="00C55755">
        <w:rPr>
          <w:sz w:val="20"/>
          <w:szCs w:val="20"/>
          <w:lang w:val="uk-UA"/>
        </w:rPr>
        <w:t>Радковської</w:t>
      </w:r>
      <w:proofErr w:type="spellEnd"/>
      <w:r w:rsidR="00C55755">
        <w:rPr>
          <w:sz w:val="20"/>
          <w:szCs w:val="20"/>
          <w:lang w:val="uk-UA"/>
        </w:rPr>
        <w:t xml:space="preserve"> </w:t>
      </w:r>
      <w:r w:rsidR="009F7FD8" w:rsidRPr="009F7FD8">
        <w:rPr>
          <w:color w:val="1155CC"/>
          <w:sz w:val="20"/>
          <w:szCs w:val="20"/>
          <w:u w:val="single"/>
        </w:rPr>
        <w:t>e.stavinova@r2p.org.ua</w:t>
      </w:r>
    </w:p>
    <w:p w14:paraId="480AB9FA" w14:textId="77777777" w:rsidR="009F7FD8" w:rsidRDefault="00ED5199">
      <w:pPr>
        <w:widowControl w:val="0"/>
        <w:spacing w:line="240" w:lineRule="auto"/>
        <w:ind w:left="0" w:right="-281" w:hanging="2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br/>
      </w:r>
      <w:proofErr w:type="spellStart"/>
      <w:r>
        <w:rPr>
          <w:b/>
          <w:sz w:val="20"/>
          <w:szCs w:val="20"/>
          <w:u w:val="single"/>
        </w:rPr>
        <w:t>Оцінка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пропозицій</w:t>
      </w:r>
      <w:proofErr w:type="spellEnd"/>
      <w:r>
        <w:rPr>
          <w:b/>
          <w:sz w:val="20"/>
          <w:szCs w:val="20"/>
          <w:u w:val="single"/>
        </w:rPr>
        <w:t>:</w:t>
      </w:r>
    </w:p>
    <w:p w14:paraId="0620341D" w14:textId="5EB1049C" w:rsidR="00786EF5" w:rsidRDefault="00ED5199">
      <w:pPr>
        <w:widowControl w:val="0"/>
        <w:spacing w:line="240" w:lineRule="auto"/>
        <w:ind w:left="0" w:right="-281" w:hanging="2"/>
        <w:rPr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Технічна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критеріями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детальний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критеріїв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спосіб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оцінки</w:t>
      </w:r>
      <w:proofErr w:type="spellEnd"/>
      <w:r>
        <w:rPr>
          <w:sz w:val="20"/>
          <w:szCs w:val="20"/>
        </w:rPr>
        <w:t xml:space="preserve"> наведений </w:t>
      </w:r>
      <w:proofErr w:type="spellStart"/>
      <w:r>
        <w:rPr>
          <w:sz w:val="20"/>
          <w:szCs w:val="20"/>
        </w:rPr>
        <w:t>наведені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файлі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Технічне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завдання</w:t>
      </w:r>
      <w:proofErr w:type="spellEnd"/>
      <w:r>
        <w:rPr>
          <w:sz w:val="20"/>
          <w:szCs w:val="20"/>
        </w:rPr>
        <w:t xml:space="preserve">»). Для </w:t>
      </w:r>
      <w:proofErr w:type="spellStart"/>
      <w:r>
        <w:rPr>
          <w:sz w:val="20"/>
          <w:szCs w:val="20"/>
        </w:rPr>
        <w:t>подальшої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пройдуть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наберуть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мінімальний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прохідний</w:t>
      </w:r>
      <w:proofErr w:type="spellEnd"/>
      <w:r>
        <w:rPr>
          <w:sz w:val="20"/>
          <w:szCs w:val="20"/>
        </w:rPr>
        <w:t xml:space="preserve"> бал за </w:t>
      </w:r>
      <w:proofErr w:type="spellStart"/>
      <w:r>
        <w:rPr>
          <w:sz w:val="20"/>
          <w:szCs w:val="20"/>
        </w:rPr>
        <w:t>технічну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становить 40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>.</w:t>
      </w:r>
    </w:p>
    <w:p w14:paraId="0620341E" w14:textId="77777777" w:rsidR="00786EF5" w:rsidRDefault="00786EF5">
      <w:pPr>
        <w:widowControl w:val="0"/>
        <w:spacing w:line="240" w:lineRule="auto"/>
        <w:ind w:left="0" w:right="-281" w:hanging="2"/>
        <w:rPr>
          <w:sz w:val="20"/>
          <w:szCs w:val="20"/>
        </w:rPr>
      </w:pPr>
    </w:p>
    <w:p w14:paraId="0620341F" w14:textId="77777777" w:rsidR="00786EF5" w:rsidRDefault="00ED5199">
      <w:pPr>
        <w:widowControl w:val="0"/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фінансових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розраховується</w:t>
      </w:r>
      <w:proofErr w:type="spellEnd"/>
      <w:r>
        <w:rPr>
          <w:sz w:val="20"/>
          <w:szCs w:val="20"/>
        </w:rPr>
        <w:t xml:space="preserve"> за принципом «</w:t>
      </w:r>
      <w:proofErr w:type="spellStart"/>
      <w:r>
        <w:rPr>
          <w:sz w:val="20"/>
          <w:szCs w:val="20"/>
        </w:rPr>
        <w:t>чим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менша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вищий</w:t>
      </w:r>
      <w:proofErr w:type="spellEnd"/>
      <w:r>
        <w:rPr>
          <w:sz w:val="20"/>
          <w:szCs w:val="20"/>
        </w:rPr>
        <w:t xml:space="preserve"> бал» за формулою: (</w:t>
      </w:r>
      <w:proofErr w:type="spellStart"/>
      <w:r>
        <w:rPr>
          <w:sz w:val="20"/>
          <w:szCs w:val="20"/>
        </w:rPr>
        <w:t>найменша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/(</w:t>
      </w:r>
      <w:proofErr w:type="spellStart"/>
      <w:proofErr w:type="gramEnd"/>
      <w:r>
        <w:rPr>
          <w:sz w:val="20"/>
          <w:szCs w:val="20"/>
        </w:rPr>
        <w:t>оцінювана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>)*30</w:t>
      </w:r>
    </w:p>
    <w:p w14:paraId="06203420" w14:textId="77777777" w:rsidR="00786EF5" w:rsidRDefault="00786EF5">
      <w:pPr>
        <w:widowControl w:val="0"/>
        <w:spacing w:line="240" w:lineRule="auto"/>
        <w:ind w:left="0" w:hanging="2"/>
        <w:jc w:val="both"/>
        <w:rPr>
          <w:sz w:val="20"/>
          <w:szCs w:val="20"/>
        </w:rPr>
      </w:pPr>
    </w:p>
    <w:p w14:paraId="06203421" w14:textId="77777777" w:rsidR="00786EF5" w:rsidRDefault="00ED5199">
      <w:pPr>
        <w:widowControl w:val="0"/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Порівняння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загальної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набраних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 xml:space="preserve"> кожного </w:t>
      </w:r>
      <w:proofErr w:type="spellStart"/>
      <w:r>
        <w:rPr>
          <w:sz w:val="20"/>
          <w:szCs w:val="20"/>
        </w:rPr>
        <w:t>учасника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вибір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переможця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найвищою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>.</w:t>
      </w:r>
    </w:p>
    <w:p w14:paraId="06203422" w14:textId="77777777" w:rsidR="00786EF5" w:rsidRDefault="00786EF5">
      <w:pPr>
        <w:widowControl w:val="0"/>
        <w:spacing w:line="240" w:lineRule="auto"/>
        <w:ind w:left="0" w:hanging="2"/>
        <w:jc w:val="both"/>
        <w:rPr>
          <w:sz w:val="20"/>
          <w:szCs w:val="20"/>
        </w:rPr>
      </w:pPr>
    </w:p>
    <w:p w14:paraId="06203423" w14:textId="77777777" w:rsidR="00786EF5" w:rsidRDefault="00ED5199">
      <w:pPr>
        <w:widowControl w:val="0"/>
        <w:spacing w:line="240" w:lineRule="auto"/>
        <w:ind w:left="0" w:hanging="2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Технічна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складова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детальної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пропозиції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може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отримати</w:t>
      </w:r>
      <w:proofErr w:type="spellEnd"/>
      <w:r>
        <w:rPr>
          <w:i/>
          <w:sz w:val="20"/>
          <w:szCs w:val="20"/>
        </w:rPr>
        <w:t xml:space="preserve"> максимально 70 </w:t>
      </w:r>
      <w:proofErr w:type="spellStart"/>
      <w:r>
        <w:rPr>
          <w:i/>
          <w:sz w:val="20"/>
          <w:szCs w:val="20"/>
        </w:rPr>
        <w:t>балів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фінансова</w:t>
      </w:r>
      <w:proofErr w:type="spellEnd"/>
      <w:r>
        <w:rPr>
          <w:i/>
          <w:sz w:val="20"/>
          <w:szCs w:val="20"/>
        </w:rPr>
        <w:t xml:space="preserve"> – 30 </w:t>
      </w:r>
      <w:proofErr w:type="spellStart"/>
      <w:r>
        <w:rPr>
          <w:i/>
          <w:sz w:val="20"/>
          <w:szCs w:val="20"/>
        </w:rPr>
        <w:t>балів</w:t>
      </w:r>
      <w:proofErr w:type="spellEnd"/>
      <w:r>
        <w:rPr>
          <w:i/>
          <w:sz w:val="20"/>
          <w:szCs w:val="20"/>
        </w:rPr>
        <w:t>.</w:t>
      </w:r>
    </w:p>
    <w:p w14:paraId="06203424" w14:textId="77777777" w:rsidR="00786EF5" w:rsidRDefault="00ED5199">
      <w:pPr>
        <w:widowControl w:val="0"/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br/>
      </w:r>
    </w:p>
    <w:p w14:paraId="06203425" w14:textId="77777777" w:rsidR="00786EF5" w:rsidRDefault="00786EF5">
      <w:pPr>
        <w:widowControl w:val="0"/>
        <w:spacing w:line="240" w:lineRule="auto"/>
        <w:ind w:left="0" w:hanging="2"/>
        <w:rPr>
          <w:b/>
          <w:color w:val="0000CC"/>
          <w:sz w:val="20"/>
          <w:szCs w:val="20"/>
        </w:rPr>
      </w:pPr>
    </w:p>
    <w:p w14:paraId="06203426" w14:textId="77777777" w:rsidR="00786EF5" w:rsidRDefault="00786EF5">
      <w:pPr>
        <w:widowControl w:val="0"/>
        <w:spacing w:line="240" w:lineRule="auto"/>
        <w:ind w:left="0" w:hanging="2"/>
        <w:rPr>
          <w:b/>
          <w:color w:val="0000CC"/>
          <w:sz w:val="20"/>
          <w:szCs w:val="20"/>
        </w:rPr>
      </w:pPr>
    </w:p>
    <w:p w14:paraId="06203427" w14:textId="77777777" w:rsidR="00786EF5" w:rsidRDefault="00786EF5">
      <w:pPr>
        <w:widowControl w:val="0"/>
        <w:spacing w:line="240" w:lineRule="auto"/>
        <w:ind w:left="0" w:hanging="2"/>
        <w:rPr>
          <w:b/>
          <w:color w:val="0000CC"/>
          <w:sz w:val="20"/>
          <w:szCs w:val="20"/>
        </w:rPr>
      </w:pPr>
    </w:p>
    <w:p w14:paraId="06203428" w14:textId="77777777" w:rsidR="00786EF5" w:rsidRDefault="00786EF5">
      <w:pPr>
        <w:widowControl w:val="0"/>
        <w:spacing w:line="240" w:lineRule="auto"/>
        <w:ind w:left="0" w:hanging="2"/>
        <w:rPr>
          <w:b/>
          <w:color w:val="0000CC"/>
          <w:sz w:val="20"/>
          <w:szCs w:val="20"/>
        </w:rPr>
      </w:pPr>
    </w:p>
    <w:p w14:paraId="06203429" w14:textId="77777777" w:rsidR="00786EF5" w:rsidRDefault="00786EF5">
      <w:pPr>
        <w:widowControl w:val="0"/>
        <w:spacing w:line="240" w:lineRule="auto"/>
        <w:ind w:left="0" w:hanging="2"/>
        <w:rPr>
          <w:b/>
          <w:color w:val="0000CC"/>
          <w:sz w:val="20"/>
          <w:szCs w:val="20"/>
        </w:rPr>
      </w:pPr>
    </w:p>
    <w:p w14:paraId="0620342A" w14:textId="396E14BA" w:rsidR="00786EF5" w:rsidRDefault="00ED5199">
      <w:pPr>
        <w:widowControl w:val="0"/>
        <w:spacing w:line="240" w:lineRule="auto"/>
        <w:ind w:left="0" w:hanging="2"/>
        <w:rPr>
          <w:color w:val="FF0000"/>
          <w:sz w:val="20"/>
          <w:szCs w:val="20"/>
        </w:rPr>
      </w:pPr>
      <w:r>
        <w:rPr>
          <w:b/>
          <w:color w:val="0000CC"/>
          <w:sz w:val="20"/>
          <w:szCs w:val="20"/>
        </w:rPr>
        <w:t xml:space="preserve">Просимо </w:t>
      </w:r>
      <w:proofErr w:type="spellStart"/>
      <w:r>
        <w:rPr>
          <w:b/>
          <w:color w:val="0000CC"/>
          <w:sz w:val="20"/>
          <w:szCs w:val="20"/>
        </w:rPr>
        <w:t>надіслати</w:t>
      </w:r>
      <w:proofErr w:type="spellEnd"/>
      <w:r>
        <w:rPr>
          <w:b/>
          <w:color w:val="0000CC"/>
          <w:sz w:val="20"/>
          <w:szCs w:val="20"/>
        </w:rPr>
        <w:t xml:space="preserve"> Вашу </w:t>
      </w:r>
      <w:proofErr w:type="spellStart"/>
      <w:r>
        <w:rPr>
          <w:b/>
          <w:color w:val="0000CC"/>
          <w:sz w:val="20"/>
          <w:szCs w:val="20"/>
        </w:rPr>
        <w:t>пропозицію</w:t>
      </w:r>
      <w:proofErr w:type="spellEnd"/>
      <w:r>
        <w:rPr>
          <w:b/>
          <w:color w:val="0000CC"/>
          <w:sz w:val="20"/>
          <w:szCs w:val="20"/>
        </w:rPr>
        <w:t xml:space="preserve"> не </w:t>
      </w:r>
      <w:proofErr w:type="spellStart"/>
      <w:r>
        <w:rPr>
          <w:b/>
          <w:color w:val="0000CC"/>
          <w:sz w:val="20"/>
          <w:szCs w:val="20"/>
        </w:rPr>
        <w:t>пізніше</w:t>
      </w:r>
      <w:proofErr w:type="spellEnd"/>
      <w:r>
        <w:rPr>
          <w:b/>
          <w:color w:val="0000CC"/>
          <w:sz w:val="20"/>
          <w:szCs w:val="20"/>
        </w:rPr>
        <w:t xml:space="preserve"> </w:t>
      </w:r>
      <w:r w:rsidR="007729E7">
        <w:rPr>
          <w:b/>
          <w:color w:val="0000CC"/>
          <w:sz w:val="20"/>
          <w:szCs w:val="20"/>
          <w:lang w:val="uk-UA"/>
        </w:rPr>
        <w:t>09</w:t>
      </w:r>
      <w:r>
        <w:rPr>
          <w:b/>
          <w:color w:val="0000CC"/>
          <w:sz w:val="20"/>
          <w:szCs w:val="20"/>
          <w:u w:val="single"/>
        </w:rPr>
        <w:t xml:space="preserve">:00, </w:t>
      </w:r>
      <w:r w:rsidR="007729E7">
        <w:rPr>
          <w:b/>
          <w:color w:val="0000CC"/>
          <w:sz w:val="20"/>
          <w:szCs w:val="20"/>
          <w:u w:val="single"/>
          <w:lang w:val="uk-UA"/>
        </w:rPr>
        <w:t>11</w:t>
      </w:r>
      <w:r>
        <w:rPr>
          <w:b/>
          <w:color w:val="0000CC"/>
          <w:sz w:val="20"/>
          <w:szCs w:val="20"/>
          <w:u w:val="single"/>
        </w:rPr>
        <w:t xml:space="preserve"> </w:t>
      </w:r>
      <w:r w:rsidR="00C55755">
        <w:rPr>
          <w:b/>
          <w:color w:val="0000CC"/>
          <w:sz w:val="20"/>
          <w:szCs w:val="20"/>
          <w:u w:val="single"/>
          <w:lang w:val="uk-UA"/>
        </w:rPr>
        <w:t>серпня</w:t>
      </w:r>
      <w:r>
        <w:rPr>
          <w:b/>
          <w:color w:val="0000CC"/>
          <w:sz w:val="20"/>
          <w:szCs w:val="20"/>
          <w:u w:val="single"/>
        </w:rPr>
        <w:t xml:space="preserve"> 2025 року</w:t>
      </w:r>
      <w:r>
        <w:rPr>
          <w:b/>
          <w:color w:val="0000CC"/>
          <w:sz w:val="20"/>
          <w:szCs w:val="20"/>
        </w:rPr>
        <w:t xml:space="preserve"> на </w:t>
      </w:r>
      <w:proofErr w:type="spellStart"/>
      <w:r>
        <w:rPr>
          <w:b/>
          <w:color w:val="0000CC"/>
          <w:sz w:val="20"/>
          <w:szCs w:val="20"/>
        </w:rPr>
        <w:t>електронну</w:t>
      </w:r>
      <w:proofErr w:type="spellEnd"/>
      <w:r>
        <w:rPr>
          <w:b/>
          <w:color w:val="0000CC"/>
          <w:sz w:val="20"/>
          <w:szCs w:val="20"/>
        </w:rPr>
        <w:t xml:space="preserve"> адресу</w:t>
      </w:r>
      <w:r>
        <w:rPr>
          <w:b/>
          <w:color w:val="0000FF"/>
          <w:sz w:val="20"/>
          <w:szCs w:val="20"/>
        </w:rPr>
        <w:t xml:space="preserve"> </w:t>
      </w:r>
      <w:hyperlink r:id="rId9">
        <w:r>
          <w:rPr>
            <w:b/>
            <w:color w:val="FF0000"/>
            <w:sz w:val="20"/>
            <w:szCs w:val="20"/>
            <w:u w:val="single"/>
          </w:rPr>
          <w:t>tender@r2p.org.ua</w:t>
        </w:r>
      </w:hyperlink>
    </w:p>
    <w:p w14:paraId="0620342B" w14:textId="77777777" w:rsidR="00786EF5" w:rsidRDefault="00786EF5">
      <w:pPr>
        <w:widowControl w:val="0"/>
        <w:spacing w:line="240" w:lineRule="auto"/>
        <w:ind w:left="0" w:hanging="2"/>
        <w:rPr>
          <w:color w:val="FF0000"/>
          <w:sz w:val="20"/>
          <w:szCs w:val="20"/>
        </w:rPr>
      </w:pPr>
    </w:p>
    <w:p w14:paraId="0620342C" w14:textId="77777777" w:rsidR="00786EF5" w:rsidRDefault="00ED5199">
      <w:pPr>
        <w:widowControl w:val="0"/>
        <w:spacing w:line="240" w:lineRule="auto"/>
        <w:ind w:left="0" w:hanging="2"/>
        <w:rPr>
          <w:sz w:val="18"/>
          <w:szCs w:val="18"/>
        </w:rPr>
      </w:pPr>
      <w:bookmarkStart w:id="4" w:name="_heading=h.45gwxw4kix8" w:colFirst="0" w:colLast="0"/>
      <w:bookmarkEnd w:id="4"/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Зверніть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увагу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при </w:t>
      </w:r>
      <w:proofErr w:type="spellStart"/>
      <w:r>
        <w:rPr>
          <w:sz w:val="18"/>
          <w:szCs w:val="18"/>
        </w:rPr>
        <w:t>відправці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іншу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електронну</w:t>
      </w:r>
      <w:proofErr w:type="spellEnd"/>
      <w:r>
        <w:rPr>
          <w:sz w:val="18"/>
          <w:szCs w:val="18"/>
        </w:rPr>
        <w:t xml:space="preserve"> адресу </w:t>
      </w:r>
      <w:proofErr w:type="spellStart"/>
      <w:r>
        <w:rPr>
          <w:sz w:val="18"/>
          <w:szCs w:val="18"/>
        </w:rPr>
        <w:t>пропозиція</w:t>
      </w:r>
      <w:proofErr w:type="spellEnd"/>
      <w:r>
        <w:rPr>
          <w:sz w:val="18"/>
          <w:szCs w:val="18"/>
        </w:rPr>
        <w:t xml:space="preserve"> не буде допущена до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тендері</w:t>
      </w:r>
      <w:proofErr w:type="spellEnd"/>
      <w:r>
        <w:rPr>
          <w:sz w:val="18"/>
          <w:szCs w:val="18"/>
        </w:rPr>
        <w:t>.</w:t>
      </w:r>
    </w:p>
    <w:p w14:paraId="0620342D" w14:textId="77777777" w:rsidR="00786EF5" w:rsidRDefault="00786EF5">
      <w:pPr>
        <w:widowControl w:val="0"/>
        <w:spacing w:line="240" w:lineRule="auto"/>
        <w:ind w:left="0" w:hanging="2"/>
        <w:rPr>
          <w:sz w:val="20"/>
          <w:szCs w:val="20"/>
        </w:rPr>
      </w:pPr>
      <w:bookmarkStart w:id="5" w:name="_heading=h.lmbdpul5ka1h" w:colFirst="0" w:colLast="0"/>
      <w:bookmarkEnd w:id="5"/>
    </w:p>
    <w:p w14:paraId="0620342F" w14:textId="77777777" w:rsidR="00786EF5" w:rsidRDefault="00786EF5" w:rsidP="007729E7">
      <w:pPr>
        <w:widowControl w:val="0"/>
        <w:spacing w:line="240" w:lineRule="auto"/>
        <w:ind w:leftChars="0" w:left="0" w:firstLineChars="0" w:firstLine="0"/>
        <w:rPr>
          <w:color w:val="FF0000"/>
          <w:sz w:val="20"/>
          <w:szCs w:val="20"/>
        </w:rPr>
      </w:pPr>
      <w:bookmarkStart w:id="6" w:name="_heading=h.glyp7b67vihc" w:colFirst="0" w:colLast="0"/>
      <w:bookmarkEnd w:id="6"/>
    </w:p>
    <w:p w14:paraId="06203430" w14:textId="77777777" w:rsidR="00786EF5" w:rsidRDefault="00ED5199">
      <w:pPr>
        <w:widowControl w:val="0"/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Ваша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розглядатиметься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протягом</w:t>
      </w:r>
      <w:proofErr w:type="spellEnd"/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днів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після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завершення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збору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 xml:space="preserve">, про </w:t>
      </w:r>
      <w:proofErr w:type="spellStart"/>
      <w:r>
        <w:rPr>
          <w:sz w:val="20"/>
          <w:szCs w:val="20"/>
        </w:rPr>
        <w:t>результати</w:t>
      </w:r>
      <w:proofErr w:type="spellEnd"/>
      <w:r>
        <w:rPr>
          <w:sz w:val="20"/>
          <w:szCs w:val="20"/>
        </w:rPr>
        <w:t xml:space="preserve"> буде </w:t>
      </w:r>
      <w:proofErr w:type="spellStart"/>
      <w:r>
        <w:rPr>
          <w:sz w:val="20"/>
          <w:szCs w:val="20"/>
        </w:rPr>
        <w:t>повідомлено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окремо</w:t>
      </w:r>
      <w:proofErr w:type="spellEnd"/>
      <w:r>
        <w:rPr>
          <w:sz w:val="20"/>
          <w:szCs w:val="20"/>
        </w:rPr>
        <w:t>.</w:t>
      </w:r>
    </w:p>
    <w:p w14:paraId="06203431" w14:textId="77777777" w:rsidR="00786EF5" w:rsidRDefault="0078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06203432" w14:textId="77777777" w:rsidR="00786EF5" w:rsidRDefault="0078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3" w:hanging="2"/>
        <w:jc w:val="both"/>
        <w:rPr>
          <w:sz w:val="20"/>
          <w:szCs w:val="20"/>
        </w:rPr>
      </w:pPr>
    </w:p>
    <w:p w14:paraId="06203433" w14:textId="77777777" w:rsidR="00786EF5" w:rsidRDefault="00ED5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 </w:t>
      </w:r>
      <w:proofErr w:type="spellStart"/>
      <w:r>
        <w:rPr>
          <w:sz w:val="20"/>
          <w:szCs w:val="20"/>
        </w:rPr>
        <w:t>повагою</w:t>
      </w:r>
      <w:proofErr w:type="spellEnd"/>
      <w:r>
        <w:rPr>
          <w:sz w:val="20"/>
          <w:szCs w:val="20"/>
        </w:rPr>
        <w:t>,</w:t>
      </w:r>
    </w:p>
    <w:p w14:paraId="06203434" w14:textId="77777777" w:rsidR="00786EF5" w:rsidRDefault="00ED51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Президент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proofErr w:type="spellStart"/>
      <w:r>
        <w:rPr>
          <w:sz w:val="20"/>
          <w:szCs w:val="20"/>
        </w:rPr>
        <w:t>Галкін</w:t>
      </w:r>
      <w:proofErr w:type="spellEnd"/>
      <w:r>
        <w:rPr>
          <w:sz w:val="20"/>
          <w:szCs w:val="20"/>
        </w:rPr>
        <w:t xml:space="preserve"> О.Ю</w:t>
      </w:r>
    </w:p>
    <w:p w14:paraId="06203435" w14:textId="77777777" w:rsidR="00786EF5" w:rsidRDefault="0078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06203436" w14:textId="7C680EA4" w:rsidR="00786EF5" w:rsidRPr="00C55755" w:rsidRDefault="00C557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20"/>
          <w:lang w:val="uk-UA"/>
        </w:rPr>
      </w:pPr>
      <w:proofErr w:type="spellStart"/>
      <w:r w:rsidRPr="00C55755">
        <w:rPr>
          <w:sz w:val="18"/>
          <w:szCs w:val="20"/>
        </w:rPr>
        <w:t>Тендерна</w:t>
      </w:r>
      <w:proofErr w:type="spellEnd"/>
      <w:r w:rsidRPr="00C55755">
        <w:rPr>
          <w:sz w:val="18"/>
          <w:szCs w:val="20"/>
        </w:rPr>
        <w:t xml:space="preserve"> </w:t>
      </w:r>
      <w:proofErr w:type="spellStart"/>
      <w:r w:rsidRPr="00C55755">
        <w:rPr>
          <w:sz w:val="18"/>
          <w:szCs w:val="20"/>
        </w:rPr>
        <w:t>документація</w:t>
      </w:r>
      <w:proofErr w:type="spellEnd"/>
      <w:r w:rsidRPr="00C55755">
        <w:rPr>
          <w:sz w:val="18"/>
          <w:szCs w:val="20"/>
        </w:rPr>
        <w:t xml:space="preserve"> </w:t>
      </w:r>
      <w:proofErr w:type="spellStart"/>
      <w:proofErr w:type="gramStart"/>
      <w:r w:rsidRPr="00C55755">
        <w:rPr>
          <w:sz w:val="18"/>
          <w:szCs w:val="20"/>
        </w:rPr>
        <w:t>затверджена</w:t>
      </w:r>
      <w:proofErr w:type="spellEnd"/>
      <w:r w:rsidRPr="00C55755">
        <w:rPr>
          <w:sz w:val="18"/>
          <w:szCs w:val="20"/>
        </w:rPr>
        <w:t>:</w:t>
      </w:r>
      <w:r w:rsidRPr="00C55755">
        <w:rPr>
          <w:sz w:val="18"/>
          <w:szCs w:val="20"/>
          <w:lang w:val="uk-UA"/>
        </w:rPr>
        <w:t xml:space="preserve">   </w:t>
      </w:r>
      <w:proofErr w:type="gramEnd"/>
      <w:r w:rsidRPr="00C55755">
        <w:rPr>
          <w:sz w:val="18"/>
          <w:szCs w:val="20"/>
          <w:lang w:val="uk-UA"/>
        </w:rPr>
        <w:t xml:space="preserve">                                 </w:t>
      </w:r>
      <w:r>
        <w:rPr>
          <w:sz w:val="18"/>
          <w:szCs w:val="20"/>
          <w:lang w:val="uk-UA"/>
        </w:rPr>
        <w:t xml:space="preserve">          </w:t>
      </w:r>
      <w:r w:rsidRPr="00C55755">
        <w:rPr>
          <w:sz w:val="18"/>
          <w:szCs w:val="20"/>
          <w:lang w:val="uk-UA"/>
        </w:rPr>
        <w:t xml:space="preserve">    Експерт із закупівельної діяльності  </w:t>
      </w:r>
      <w:proofErr w:type="spellStart"/>
      <w:r w:rsidRPr="00C55755">
        <w:rPr>
          <w:sz w:val="18"/>
          <w:szCs w:val="20"/>
          <w:lang w:val="uk-UA"/>
        </w:rPr>
        <w:t>Прибатень</w:t>
      </w:r>
      <w:proofErr w:type="spellEnd"/>
      <w:r w:rsidRPr="00C55755">
        <w:rPr>
          <w:sz w:val="18"/>
          <w:szCs w:val="20"/>
          <w:lang w:val="uk-UA"/>
        </w:rPr>
        <w:t xml:space="preserve"> Р.А.</w:t>
      </w:r>
    </w:p>
    <w:p w14:paraId="06203437" w14:textId="7C6AEFBD" w:rsidR="00786EF5" w:rsidRDefault="0078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2D7C27E3" w14:textId="77777777" w:rsidR="007729E7" w:rsidRDefault="007729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06203438" w14:textId="77777777" w:rsidR="00786EF5" w:rsidRDefault="00ED5199">
      <w:pPr>
        <w:widowControl w:val="0"/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може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власний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розгляд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продовжити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термін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тендерних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пропозицій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повідомивши</w:t>
      </w:r>
      <w:proofErr w:type="spellEnd"/>
      <w:r>
        <w:rPr>
          <w:sz w:val="14"/>
          <w:szCs w:val="14"/>
        </w:rPr>
        <w:t xml:space="preserve"> про </w:t>
      </w:r>
      <w:proofErr w:type="spellStart"/>
      <w:r>
        <w:rPr>
          <w:sz w:val="14"/>
          <w:szCs w:val="14"/>
        </w:rPr>
        <w:t>це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можливих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учасників</w:t>
      </w:r>
      <w:proofErr w:type="spellEnd"/>
      <w:r>
        <w:rPr>
          <w:sz w:val="14"/>
          <w:szCs w:val="14"/>
        </w:rPr>
        <w:t xml:space="preserve"> тендеру </w:t>
      </w:r>
      <w:proofErr w:type="spellStart"/>
      <w:r>
        <w:rPr>
          <w:sz w:val="14"/>
          <w:szCs w:val="14"/>
        </w:rPr>
        <w:t>одночасно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Продовження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терміну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супроводжувати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внесення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змін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документи</w:t>
      </w:r>
      <w:proofErr w:type="spellEnd"/>
      <w:r>
        <w:rPr>
          <w:sz w:val="14"/>
          <w:szCs w:val="14"/>
        </w:rPr>
        <w:t xml:space="preserve"> про </w:t>
      </w:r>
      <w:proofErr w:type="spellStart"/>
      <w:r>
        <w:rPr>
          <w:sz w:val="14"/>
          <w:szCs w:val="14"/>
        </w:rPr>
        <w:t>запрошення</w:t>
      </w:r>
      <w:proofErr w:type="spellEnd"/>
      <w:r>
        <w:rPr>
          <w:sz w:val="14"/>
          <w:szCs w:val="14"/>
        </w:rPr>
        <w:t xml:space="preserve"> до </w:t>
      </w:r>
      <w:proofErr w:type="spellStart"/>
      <w:r>
        <w:rPr>
          <w:sz w:val="14"/>
          <w:szCs w:val="14"/>
        </w:rPr>
        <w:t>участі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тендері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підготовлені</w:t>
      </w:r>
      <w:proofErr w:type="spellEnd"/>
      <w:r>
        <w:rPr>
          <w:sz w:val="14"/>
          <w:szCs w:val="14"/>
        </w:rPr>
        <w:t xml:space="preserve"> 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за </w:t>
      </w:r>
      <w:proofErr w:type="spellStart"/>
      <w:r>
        <w:rPr>
          <w:sz w:val="14"/>
          <w:szCs w:val="14"/>
        </w:rPr>
        <w:t>його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власною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ініціативою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чи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відповідь</w:t>
      </w:r>
      <w:proofErr w:type="spellEnd"/>
      <w:r>
        <w:rPr>
          <w:sz w:val="14"/>
          <w:szCs w:val="14"/>
        </w:rPr>
        <w:t xml:space="preserve"> на запит </w:t>
      </w:r>
      <w:proofErr w:type="spellStart"/>
      <w:r>
        <w:rPr>
          <w:sz w:val="14"/>
          <w:szCs w:val="14"/>
        </w:rPr>
        <w:t>щодо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роз’яснення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надісланий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можливим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постачальником</w:t>
      </w:r>
      <w:proofErr w:type="spellEnd"/>
      <w:r>
        <w:rPr>
          <w:sz w:val="14"/>
          <w:szCs w:val="14"/>
        </w:rPr>
        <w:t>.</w:t>
      </w:r>
    </w:p>
    <w:p w14:paraId="06203439" w14:textId="77777777" w:rsidR="00786EF5" w:rsidRDefault="00ED5199">
      <w:pPr>
        <w:widowControl w:val="0"/>
        <w:spacing w:line="240" w:lineRule="auto"/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Зважаючи</w:t>
      </w:r>
      <w:proofErr w:type="spellEnd"/>
      <w:r>
        <w:rPr>
          <w:sz w:val="14"/>
          <w:szCs w:val="14"/>
        </w:rPr>
        <w:t xml:space="preserve"> на те, </w:t>
      </w:r>
      <w:proofErr w:type="spellStart"/>
      <w:r>
        <w:rPr>
          <w:sz w:val="14"/>
          <w:szCs w:val="14"/>
        </w:rPr>
        <w:t>що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Замовник</w:t>
      </w:r>
      <w:proofErr w:type="spellEnd"/>
      <w:r>
        <w:rPr>
          <w:sz w:val="14"/>
          <w:szCs w:val="14"/>
        </w:rPr>
        <w:t xml:space="preserve"> є </w:t>
      </w:r>
      <w:proofErr w:type="spellStart"/>
      <w:r>
        <w:rPr>
          <w:sz w:val="14"/>
          <w:szCs w:val="14"/>
        </w:rPr>
        <w:t>імплементуючим</w:t>
      </w:r>
      <w:proofErr w:type="spellEnd"/>
      <w:r>
        <w:rPr>
          <w:sz w:val="14"/>
          <w:szCs w:val="14"/>
        </w:rPr>
        <w:t xml:space="preserve"> партнером </w:t>
      </w:r>
      <w:proofErr w:type="spellStart"/>
      <w:r>
        <w:rPr>
          <w:sz w:val="14"/>
          <w:szCs w:val="14"/>
        </w:rPr>
        <w:t>агенції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Організації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об’єднаних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націй</w:t>
      </w:r>
      <w:proofErr w:type="spellEnd"/>
      <w:r>
        <w:rPr>
          <w:sz w:val="14"/>
          <w:szCs w:val="14"/>
        </w:rPr>
        <w:t xml:space="preserve"> – УВКБ ООН, та ООН </w:t>
      </w:r>
      <w:proofErr w:type="spellStart"/>
      <w:r>
        <w:rPr>
          <w:sz w:val="14"/>
          <w:szCs w:val="14"/>
        </w:rPr>
        <w:t>вимагає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від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постачальників</w:t>
      </w:r>
      <w:proofErr w:type="spellEnd"/>
      <w:r>
        <w:rPr>
          <w:sz w:val="14"/>
          <w:szCs w:val="14"/>
        </w:rPr>
        <w:t xml:space="preserve"> ООН та </w:t>
      </w:r>
      <w:proofErr w:type="spellStart"/>
      <w:r>
        <w:rPr>
          <w:sz w:val="14"/>
          <w:szCs w:val="14"/>
        </w:rPr>
        <w:t>постачальників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партнерських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організацій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керуватися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високими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етичними</w:t>
      </w:r>
      <w:proofErr w:type="spellEnd"/>
      <w:r>
        <w:rPr>
          <w:sz w:val="14"/>
          <w:szCs w:val="14"/>
        </w:rPr>
        <w:t xml:space="preserve"> принципами й </w:t>
      </w:r>
      <w:proofErr w:type="spellStart"/>
      <w:r>
        <w:rPr>
          <w:sz w:val="14"/>
          <w:szCs w:val="14"/>
        </w:rPr>
        <w:t>моральними</w:t>
      </w:r>
      <w:proofErr w:type="spellEnd"/>
      <w:r>
        <w:rPr>
          <w:sz w:val="14"/>
          <w:szCs w:val="14"/>
        </w:rPr>
        <w:t xml:space="preserve"> нормами, </w:t>
      </w:r>
      <w:proofErr w:type="spellStart"/>
      <w:r>
        <w:rPr>
          <w:sz w:val="14"/>
          <w:szCs w:val="14"/>
        </w:rPr>
        <w:t>Постачальник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приймає</w:t>
      </w:r>
      <w:proofErr w:type="spellEnd"/>
      <w:r>
        <w:rPr>
          <w:sz w:val="14"/>
          <w:szCs w:val="14"/>
        </w:rPr>
        <w:t xml:space="preserve"> на себе </w:t>
      </w:r>
      <w:proofErr w:type="spellStart"/>
      <w:r>
        <w:rPr>
          <w:sz w:val="14"/>
          <w:szCs w:val="14"/>
        </w:rPr>
        <w:t>зобов’язання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дотримуватися</w:t>
      </w:r>
      <w:proofErr w:type="spellEnd"/>
      <w:r>
        <w:rPr>
          <w:sz w:val="14"/>
          <w:szCs w:val="14"/>
        </w:rPr>
        <w:t xml:space="preserve"> Кодексу </w:t>
      </w:r>
      <w:proofErr w:type="spellStart"/>
      <w:r>
        <w:rPr>
          <w:sz w:val="14"/>
          <w:szCs w:val="14"/>
        </w:rPr>
        <w:t>поведінки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постачальника</w:t>
      </w:r>
      <w:proofErr w:type="spellEnd"/>
      <w:r>
        <w:rPr>
          <w:sz w:val="14"/>
          <w:szCs w:val="14"/>
        </w:rPr>
        <w:t xml:space="preserve"> ООН (укр. </w:t>
      </w:r>
      <w:proofErr w:type="spellStart"/>
      <w:r>
        <w:rPr>
          <w:sz w:val="14"/>
          <w:szCs w:val="14"/>
        </w:rPr>
        <w:t>мовою</w:t>
      </w:r>
      <w:proofErr w:type="spellEnd"/>
      <w:r>
        <w:rPr>
          <w:sz w:val="14"/>
          <w:szCs w:val="14"/>
        </w:rPr>
        <w:t xml:space="preserve"> наведений за </w:t>
      </w:r>
      <w:proofErr w:type="spellStart"/>
      <w:r>
        <w:rPr>
          <w:sz w:val="14"/>
          <w:szCs w:val="14"/>
        </w:rPr>
        <w:t>посиланням</w:t>
      </w:r>
      <w:proofErr w:type="spellEnd"/>
      <w:r>
        <w:rPr>
          <w:sz w:val="14"/>
          <w:szCs w:val="14"/>
        </w:rPr>
        <w:t xml:space="preserve"> - </w:t>
      </w:r>
      <w:hyperlink r:id="rId10">
        <w:r>
          <w:rPr>
            <w:color w:val="1155CC"/>
            <w:sz w:val="14"/>
            <w:szCs w:val="14"/>
            <w:u w:val="single"/>
          </w:rPr>
          <w:t>https://www.unhcr.org/ua/media/dodatok-e-kodeks-povedinky-postachalnykiv-oon-pdf-1</w:t>
        </w:r>
      </w:hyperlink>
    </w:p>
    <w:p w14:paraId="0620343A" w14:textId="3F06A150" w:rsidR="00786EF5" w:rsidRDefault="00786EF5">
      <w:pPr>
        <w:widowControl w:val="0"/>
        <w:spacing w:line="240" w:lineRule="auto"/>
        <w:jc w:val="both"/>
        <w:rPr>
          <w:sz w:val="14"/>
          <w:szCs w:val="14"/>
        </w:rPr>
      </w:pPr>
    </w:p>
    <w:p w14:paraId="7C675E17" w14:textId="24918501" w:rsidR="00C55755" w:rsidRDefault="00C55755">
      <w:pPr>
        <w:widowControl w:val="0"/>
        <w:spacing w:line="240" w:lineRule="auto"/>
        <w:jc w:val="both"/>
        <w:rPr>
          <w:sz w:val="14"/>
          <w:szCs w:val="14"/>
        </w:rPr>
      </w:pPr>
    </w:p>
    <w:p w14:paraId="7DA83986" w14:textId="3106ABAA" w:rsidR="00C55755" w:rsidRDefault="00886B00">
      <w:pPr>
        <w:widowControl w:val="0"/>
        <w:spacing w:line="240" w:lineRule="auto"/>
        <w:jc w:val="both"/>
        <w:rPr>
          <w:sz w:val="14"/>
          <w:szCs w:val="14"/>
        </w:rPr>
      </w:pPr>
      <w:proofErr w:type="spellStart"/>
      <w:r>
        <w:rPr>
          <w:sz w:val="14"/>
          <w:szCs w:val="14"/>
        </w:rPr>
        <w:t>Постачальник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також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зобов’язується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дотримуватися</w:t>
      </w:r>
      <w:proofErr w:type="spellEnd"/>
      <w:r>
        <w:rPr>
          <w:sz w:val="14"/>
          <w:szCs w:val="14"/>
        </w:rPr>
        <w:t xml:space="preserve"> Кодексу </w:t>
      </w:r>
      <w:proofErr w:type="spellStart"/>
      <w:r>
        <w:rPr>
          <w:sz w:val="14"/>
          <w:szCs w:val="14"/>
        </w:rPr>
        <w:t>поведінки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міжнародної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некомерційної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організації</w:t>
      </w:r>
      <w:proofErr w:type="spellEnd"/>
      <w:r>
        <w:rPr>
          <w:sz w:val="14"/>
          <w:szCs w:val="14"/>
        </w:rPr>
        <w:t xml:space="preserve"> «</w:t>
      </w:r>
      <w:proofErr w:type="spellStart"/>
      <w:r>
        <w:rPr>
          <w:sz w:val="14"/>
          <w:szCs w:val="14"/>
        </w:rPr>
        <w:t>Швейцарська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солідарність</w:t>
      </w:r>
      <w:proofErr w:type="spellEnd"/>
      <w:r>
        <w:rPr>
          <w:sz w:val="14"/>
          <w:szCs w:val="14"/>
        </w:rPr>
        <w:t xml:space="preserve">» (SOLIAR), </w:t>
      </w:r>
      <w:proofErr w:type="spellStart"/>
      <w:r>
        <w:rPr>
          <w:sz w:val="14"/>
          <w:szCs w:val="14"/>
        </w:rPr>
        <w:t>який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додається</w:t>
      </w:r>
      <w:proofErr w:type="spellEnd"/>
      <w:r>
        <w:rPr>
          <w:sz w:val="14"/>
          <w:szCs w:val="14"/>
        </w:rPr>
        <w:t xml:space="preserve"> до </w:t>
      </w:r>
      <w:proofErr w:type="spellStart"/>
      <w:r>
        <w:rPr>
          <w:sz w:val="14"/>
          <w:szCs w:val="14"/>
        </w:rPr>
        <w:t>тендерної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документації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Подання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тендерної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пропозиції</w:t>
      </w:r>
      <w:proofErr w:type="spellEnd"/>
      <w:r>
        <w:rPr>
          <w:sz w:val="14"/>
          <w:szCs w:val="14"/>
        </w:rPr>
        <w:t xml:space="preserve"> є </w:t>
      </w:r>
      <w:proofErr w:type="spellStart"/>
      <w:r>
        <w:rPr>
          <w:sz w:val="14"/>
          <w:szCs w:val="14"/>
        </w:rPr>
        <w:t>безумовною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згодою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Постачальника</w:t>
      </w:r>
      <w:proofErr w:type="spellEnd"/>
      <w:r>
        <w:rPr>
          <w:sz w:val="14"/>
          <w:szCs w:val="14"/>
        </w:rPr>
        <w:t xml:space="preserve"> у </w:t>
      </w:r>
      <w:proofErr w:type="spellStart"/>
      <w:r>
        <w:rPr>
          <w:sz w:val="14"/>
          <w:szCs w:val="14"/>
        </w:rPr>
        <w:t>разі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визнання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його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переможцем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підписати</w:t>
      </w:r>
      <w:proofErr w:type="spellEnd"/>
      <w:r>
        <w:rPr>
          <w:sz w:val="14"/>
          <w:szCs w:val="14"/>
        </w:rPr>
        <w:t xml:space="preserve"> разом </w:t>
      </w:r>
      <w:proofErr w:type="spellStart"/>
      <w:r>
        <w:rPr>
          <w:sz w:val="14"/>
          <w:szCs w:val="14"/>
        </w:rPr>
        <w:t>із</w:t>
      </w:r>
      <w:proofErr w:type="spellEnd"/>
      <w:r>
        <w:rPr>
          <w:sz w:val="14"/>
          <w:szCs w:val="14"/>
        </w:rPr>
        <w:t xml:space="preserve"> Договором </w:t>
      </w:r>
      <w:proofErr w:type="spellStart"/>
      <w:r>
        <w:rPr>
          <w:sz w:val="14"/>
          <w:szCs w:val="14"/>
        </w:rPr>
        <w:t>зазначений</w:t>
      </w:r>
      <w:proofErr w:type="spellEnd"/>
      <w:r>
        <w:rPr>
          <w:sz w:val="14"/>
          <w:szCs w:val="14"/>
        </w:rPr>
        <w:t xml:space="preserve"> Кодекс </w:t>
      </w:r>
      <w:proofErr w:type="spellStart"/>
      <w:r>
        <w:rPr>
          <w:sz w:val="14"/>
          <w:szCs w:val="14"/>
        </w:rPr>
        <w:t>поведінки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дотримуватися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його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положень</w:t>
      </w:r>
      <w:proofErr w:type="spellEnd"/>
      <w:r>
        <w:rPr>
          <w:sz w:val="14"/>
          <w:szCs w:val="14"/>
        </w:rPr>
        <w:t>.</w:t>
      </w:r>
    </w:p>
    <w:p w14:paraId="0620343B" w14:textId="77777777" w:rsidR="00786EF5" w:rsidRDefault="00786EF5">
      <w:pPr>
        <w:widowControl w:val="0"/>
        <w:spacing w:line="240" w:lineRule="auto"/>
        <w:jc w:val="both"/>
        <w:rPr>
          <w:sz w:val="14"/>
          <w:szCs w:val="14"/>
        </w:rPr>
      </w:pPr>
    </w:p>
    <w:p w14:paraId="0620343C" w14:textId="77777777" w:rsidR="00786EF5" w:rsidRDefault="00ED5199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14"/>
          <w:szCs w:val="14"/>
        </w:rPr>
        <w:t xml:space="preserve">«БФ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докладає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зусиль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із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запобігання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виявлення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вжиття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заходів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випадків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шахрайства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зловживань</w:t>
      </w:r>
      <w:proofErr w:type="spellEnd"/>
      <w:r>
        <w:rPr>
          <w:sz w:val="14"/>
          <w:szCs w:val="14"/>
        </w:rPr>
        <w:t xml:space="preserve">. </w:t>
      </w:r>
      <w:proofErr w:type="spellStart"/>
      <w:r>
        <w:rPr>
          <w:sz w:val="14"/>
          <w:szCs w:val="14"/>
        </w:rPr>
        <w:t>Конфіденційна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 по </w:t>
      </w:r>
      <w:proofErr w:type="spellStart"/>
      <w:r>
        <w:rPr>
          <w:sz w:val="14"/>
          <w:szCs w:val="14"/>
        </w:rPr>
        <w:t>боротьбі</w:t>
      </w:r>
      <w:proofErr w:type="spellEnd"/>
      <w:r>
        <w:rPr>
          <w:sz w:val="14"/>
          <w:szCs w:val="14"/>
        </w:rPr>
        <w:t xml:space="preserve"> з </w:t>
      </w:r>
      <w:proofErr w:type="spellStart"/>
      <w:r>
        <w:rPr>
          <w:sz w:val="14"/>
          <w:szCs w:val="14"/>
        </w:rPr>
        <w:t>шахрайством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зловживаннями</w:t>
      </w:r>
      <w:proofErr w:type="spellEnd"/>
      <w:r>
        <w:rPr>
          <w:sz w:val="14"/>
          <w:szCs w:val="14"/>
        </w:rPr>
        <w:t xml:space="preserve"> доступна для </w:t>
      </w:r>
      <w:proofErr w:type="spellStart"/>
      <w:r>
        <w:rPr>
          <w:sz w:val="14"/>
          <w:szCs w:val="14"/>
        </w:rPr>
        <w:t>всіх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учасників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конкурсних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торгів</w:t>
      </w:r>
      <w:proofErr w:type="spellEnd"/>
      <w:r>
        <w:rPr>
          <w:sz w:val="14"/>
          <w:szCs w:val="14"/>
        </w:rPr>
        <w:t xml:space="preserve">, про </w:t>
      </w:r>
      <w:proofErr w:type="spellStart"/>
      <w:r>
        <w:rPr>
          <w:sz w:val="14"/>
          <w:szCs w:val="14"/>
        </w:rPr>
        <w:t>підозрілі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шахрайські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дії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має</w:t>
      </w:r>
      <w:proofErr w:type="spellEnd"/>
      <w:r>
        <w:rPr>
          <w:sz w:val="14"/>
          <w:szCs w:val="14"/>
        </w:rPr>
        <w:t xml:space="preserve"> бути </w:t>
      </w:r>
      <w:proofErr w:type="spellStart"/>
      <w:r>
        <w:rPr>
          <w:sz w:val="14"/>
          <w:szCs w:val="14"/>
        </w:rPr>
        <w:t>повідомлено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пошту</w:t>
      </w:r>
      <w:proofErr w:type="spellEnd"/>
      <w:r>
        <w:rPr>
          <w:sz w:val="14"/>
          <w:szCs w:val="14"/>
        </w:rPr>
        <w:t xml:space="preserve">: complaint@r2p.org.ua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за тел</w:t>
      </w:r>
      <w:proofErr w:type="gramEnd"/>
      <w:r>
        <w:rPr>
          <w:sz w:val="14"/>
          <w:szCs w:val="14"/>
        </w:rPr>
        <w:t>: +380 99 217 58 95 «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» для </w:t>
      </w:r>
      <w:proofErr w:type="spellStart"/>
      <w:r>
        <w:rPr>
          <w:sz w:val="14"/>
          <w:szCs w:val="14"/>
        </w:rPr>
        <w:t>скарг</w:t>
      </w:r>
      <w:proofErr w:type="spellEnd"/>
      <w:r>
        <w:rPr>
          <w:sz w:val="14"/>
          <w:szCs w:val="14"/>
        </w:rPr>
        <w:t xml:space="preserve"> БФ «Право на </w:t>
      </w:r>
      <w:proofErr w:type="spellStart"/>
      <w:r>
        <w:rPr>
          <w:sz w:val="14"/>
          <w:szCs w:val="14"/>
        </w:rPr>
        <w:t>Захист</w:t>
      </w:r>
      <w:proofErr w:type="spellEnd"/>
      <w:r>
        <w:rPr>
          <w:sz w:val="14"/>
          <w:szCs w:val="14"/>
        </w:rPr>
        <w:t xml:space="preserve">» </w:t>
      </w:r>
      <w:proofErr w:type="spellStart"/>
      <w:r>
        <w:rPr>
          <w:sz w:val="14"/>
          <w:szCs w:val="14"/>
        </w:rPr>
        <w:t>реалізує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політику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нульової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толерантності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щодо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подарунків</w:t>
      </w:r>
      <w:proofErr w:type="spellEnd"/>
      <w:r>
        <w:rPr>
          <w:sz w:val="14"/>
          <w:szCs w:val="14"/>
        </w:rPr>
        <w:t xml:space="preserve"> та </w:t>
      </w:r>
      <w:proofErr w:type="spellStart"/>
      <w:r>
        <w:rPr>
          <w:sz w:val="14"/>
          <w:szCs w:val="14"/>
        </w:rPr>
        <w:t>знаків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вдячності</w:t>
      </w:r>
      <w:proofErr w:type="spellEnd"/>
      <w:r>
        <w:rPr>
          <w:sz w:val="14"/>
          <w:szCs w:val="14"/>
        </w:rPr>
        <w:t xml:space="preserve">. Таким чином, </w:t>
      </w:r>
      <w:proofErr w:type="spellStart"/>
      <w:r>
        <w:rPr>
          <w:sz w:val="14"/>
          <w:szCs w:val="14"/>
        </w:rPr>
        <w:t>закликаємо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постачальників</w:t>
      </w:r>
      <w:proofErr w:type="spellEnd"/>
      <w:r>
        <w:rPr>
          <w:sz w:val="14"/>
          <w:szCs w:val="14"/>
        </w:rPr>
        <w:t xml:space="preserve"> не </w:t>
      </w:r>
      <w:proofErr w:type="spellStart"/>
      <w:r>
        <w:rPr>
          <w:sz w:val="14"/>
          <w:szCs w:val="14"/>
        </w:rPr>
        <w:t>надсилати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дарунки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проявляти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інші</w:t>
      </w:r>
      <w:proofErr w:type="spellEnd"/>
      <w:r>
        <w:rPr>
          <w:sz w:val="14"/>
          <w:szCs w:val="14"/>
        </w:rPr>
        <w:t xml:space="preserve"> знаки </w:t>
      </w:r>
      <w:proofErr w:type="spellStart"/>
      <w:r>
        <w:rPr>
          <w:sz w:val="14"/>
          <w:szCs w:val="14"/>
        </w:rPr>
        <w:t>вдячності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співробітникам</w:t>
      </w:r>
      <w:proofErr w:type="spellEnd"/>
      <w:r>
        <w:rPr>
          <w:sz w:val="14"/>
          <w:szCs w:val="14"/>
        </w:rPr>
        <w:t xml:space="preserve"> Фонду. </w:t>
      </w:r>
      <w:proofErr w:type="spellStart"/>
      <w:r>
        <w:rPr>
          <w:sz w:val="14"/>
          <w:szCs w:val="14"/>
        </w:rPr>
        <w:t>Учасники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торгів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які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вважають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що</w:t>
      </w:r>
      <w:proofErr w:type="spellEnd"/>
      <w:r>
        <w:rPr>
          <w:sz w:val="14"/>
          <w:szCs w:val="14"/>
        </w:rPr>
        <w:t xml:space="preserve"> при </w:t>
      </w:r>
      <w:proofErr w:type="spellStart"/>
      <w:r>
        <w:rPr>
          <w:sz w:val="14"/>
          <w:szCs w:val="14"/>
        </w:rPr>
        <w:t>процесі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подання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оцінки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пропозицій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присудження</w:t>
      </w:r>
      <w:proofErr w:type="spellEnd"/>
      <w:r>
        <w:rPr>
          <w:sz w:val="14"/>
          <w:szCs w:val="14"/>
        </w:rPr>
        <w:t xml:space="preserve"> контракту, </w:t>
      </w:r>
      <w:proofErr w:type="spellStart"/>
      <w:r>
        <w:rPr>
          <w:sz w:val="14"/>
          <w:szCs w:val="14"/>
        </w:rPr>
        <w:t>представники</w:t>
      </w:r>
      <w:proofErr w:type="spellEnd"/>
      <w:r>
        <w:rPr>
          <w:sz w:val="14"/>
          <w:szCs w:val="14"/>
        </w:rPr>
        <w:t xml:space="preserve"> Фонду вчиняли </w:t>
      </w:r>
      <w:proofErr w:type="spellStart"/>
      <w:r>
        <w:rPr>
          <w:sz w:val="14"/>
          <w:szCs w:val="14"/>
        </w:rPr>
        <w:t>дискримінаційні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порушення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факти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шахрайства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недоброчесні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дії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мали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місце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факти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зловживань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можуть</w:t>
      </w:r>
      <w:proofErr w:type="spellEnd"/>
      <w:r>
        <w:rPr>
          <w:sz w:val="14"/>
          <w:szCs w:val="14"/>
        </w:rPr>
        <w:t xml:space="preserve"> подати </w:t>
      </w:r>
      <w:proofErr w:type="spellStart"/>
      <w:r>
        <w:rPr>
          <w:sz w:val="14"/>
          <w:szCs w:val="14"/>
        </w:rPr>
        <w:t>скаргу</w:t>
      </w:r>
      <w:proofErr w:type="spellEnd"/>
      <w:r>
        <w:rPr>
          <w:sz w:val="14"/>
          <w:szCs w:val="14"/>
        </w:rPr>
        <w:t xml:space="preserve"> на </w:t>
      </w:r>
      <w:proofErr w:type="spellStart"/>
      <w:r>
        <w:rPr>
          <w:sz w:val="14"/>
          <w:szCs w:val="14"/>
        </w:rPr>
        <w:t>електронну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пошту</w:t>
      </w:r>
      <w:proofErr w:type="spellEnd"/>
      <w:r>
        <w:rPr>
          <w:sz w:val="14"/>
          <w:szCs w:val="14"/>
        </w:rPr>
        <w:t xml:space="preserve">: complaint@r2p.org.ua </w:t>
      </w:r>
      <w:proofErr w:type="spellStart"/>
      <w:r>
        <w:rPr>
          <w:sz w:val="14"/>
          <w:szCs w:val="14"/>
        </w:rPr>
        <w:t>або</w:t>
      </w:r>
      <w:proofErr w:type="spell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за тел</w:t>
      </w:r>
      <w:proofErr w:type="gramEnd"/>
      <w:r>
        <w:rPr>
          <w:sz w:val="14"/>
          <w:szCs w:val="14"/>
        </w:rPr>
        <w:t>: +380 99 217 58 95 «</w:t>
      </w:r>
      <w:proofErr w:type="spellStart"/>
      <w:r>
        <w:rPr>
          <w:sz w:val="14"/>
          <w:szCs w:val="14"/>
        </w:rPr>
        <w:t>гаряча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лінія</w:t>
      </w:r>
      <w:proofErr w:type="spellEnd"/>
      <w:r>
        <w:rPr>
          <w:sz w:val="14"/>
          <w:szCs w:val="14"/>
        </w:rPr>
        <w:t xml:space="preserve">» для </w:t>
      </w:r>
      <w:proofErr w:type="spellStart"/>
      <w:r>
        <w:rPr>
          <w:sz w:val="14"/>
          <w:szCs w:val="14"/>
        </w:rPr>
        <w:t>скарг</w:t>
      </w:r>
      <w:proofErr w:type="spellEnd"/>
      <w:r>
        <w:rPr>
          <w:sz w:val="14"/>
          <w:szCs w:val="14"/>
        </w:rPr>
        <w:t>.</w:t>
      </w:r>
    </w:p>
    <w:p w14:paraId="0620343D" w14:textId="77777777" w:rsidR="00786EF5" w:rsidRDefault="0078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14:paraId="0620343E" w14:textId="77777777" w:rsidR="00786EF5" w:rsidRDefault="0078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39" w:hanging="2"/>
        <w:rPr>
          <w:sz w:val="20"/>
          <w:szCs w:val="20"/>
        </w:rPr>
      </w:pPr>
    </w:p>
    <w:sectPr w:rsidR="00786EF5">
      <w:headerReference w:type="default" r:id="rId11"/>
      <w:pgSz w:w="11906" w:h="16838"/>
      <w:pgMar w:top="1133" w:right="848" w:bottom="567" w:left="992" w:header="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BC3A" w14:textId="77777777" w:rsidR="00926E63" w:rsidRDefault="00926E63">
      <w:pPr>
        <w:spacing w:line="240" w:lineRule="auto"/>
        <w:ind w:left="0" w:hanging="2"/>
      </w:pPr>
      <w:r>
        <w:separator/>
      </w:r>
    </w:p>
  </w:endnote>
  <w:endnote w:type="continuationSeparator" w:id="0">
    <w:p w14:paraId="3A19A1CD" w14:textId="77777777" w:rsidR="00926E63" w:rsidRDefault="00926E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59497" w14:textId="77777777" w:rsidR="00926E63" w:rsidRDefault="00926E63">
      <w:pPr>
        <w:spacing w:line="240" w:lineRule="auto"/>
        <w:ind w:left="0" w:hanging="2"/>
      </w:pPr>
      <w:r>
        <w:separator/>
      </w:r>
    </w:p>
  </w:footnote>
  <w:footnote w:type="continuationSeparator" w:id="0">
    <w:p w14:paraId="769D8A06" w14:textId="77777777" w:rsidR="00926E63" w:rsidRDefault="00926E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343F" w14:textId="77777777" w:rsidR="00786EF5" w:rsidRDefault="00ED5199">
    <w:pPr>
      <w:tabs>
        <w:tab w:val="center" w:pos="4819"/>
        <w:tab w:val="right" w:pos="9639"/>
        <w:tab w:val="left" w:pos="8661"/>
      </w:tabs>
      <w:spacing w:line="240" w:lineRule="auto"/>
      <w:ind w:left="0" w:hanging="2"/>
      <w:jc w:val="center"/>
      <w:rPr>
        <w:rFonts w:ascii="Calibri" w:eastAsia="Calibri" w:hAnsi="Calibri" w:cs="Calibri"/>
        <w:b/>
        <w:sz w:val="20"/>
        <w:szCs w:val="20"/>
        <w:highlight w:val="white"/>
      </w:rPr>
    </w:pPr>
    <w:r>
      <w:rPr>
        <w:rFonts w:ascii="Calibri" w:eastAsia="Calibri" w:hAnsi="Calibri" w:cs="Calibri"/>
        <w:color w:val="0053F0"/>
        <w:sz w:val="20"/>
        <w:szCs w:val="20"/>
      </w:rPr>
      <w:t xml:space="preserve">        </w:t>
    </w:r>
    <w:r>
      <w:rPr>
        <w:rFonts w:ascii="Calibri" w:eastAsia="Calibri" w:hAnsi="Calibri" w:cs="Calibri"/>
        <w:b/>
        <w:sz w:val="20"/>
        <w:szCs w:val="20"/>
        <w:highlight w:val="white"/>
      </w:rPr>
      <w:t xml:space="preserve">БЛАГОДІЙНА ОРГАНІЗАЦІЯ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6203446" wp14:editId="06203447">
          <wp:simplePos x="0" y="0"/>
          <wp:positionH relativeFrom="column">
            <wp:posOffset>-713098</wp:posOffset>
          </wp:positionH>
          <wp:positionV relativeFrom="paragraph">
            <wp:posOffset>34290</wp:posOffset>
          </wp:positionV>
          <wp:extent cx="1684972" cy="842486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972" cy="842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203440" w14:textId="77777777" w:rsidR="00786EF5" w:rsidRDefault="00ED5199">
    <w:pPr>
      <w:widowControl w:val="0"/>
      <w:tabs>
        <w:tab w:val="center" w:pos="4819"/>
        <w:tab w:val="right" w:pos="9639"/>
      </w:tabs>
      <w:spacing w:line="240" w:lineRule="auto"/>
      <w:ind w:left="0" w:hanging="2"/>
      <w:jc w:val="center"/>
      <w:rPr>
        <w:rFonts w:ascii="Calibri" w:eastAsia="Calibri" w:hAnsi="Calibri" w:cs="Calibri"/>
        <w:b/>
        <w:sz w:val="20"/>
        <w:szCs w:val="20"/>
        <w:highlight w:val="white"/>
      </w:rPr>
    </w:pPr>
    <w:bookmarkStart w:id="7" w:name="_heading=h.ccrafq5l9gpd" w:colFirst="0" w:colLast="0"/>
    <w:bookmarkEnd w:id="7"/>
    <w:r>
      <w:rPr>
        <w:rFonts w:ascii="Calibri" w:eastAsia="Calibri" w:hAnsi="Calibri" w:cs="Calibri"/>
        <w:b/>
        <w:sz w:val="20"/>
        <w:szCs w:val="20"/>
        <w:highlight w:val="white"/>
      </w:rPr>
      <w:t>«БЛАГОДІЙНИЙ ФОНД «ПРАВО НА ЗАХИСТ»</w:t>
    </w:r>
  </w:p>
  <w:p w14:paraId="06203441" w14:textId="77777777" w:rsidR="00786EF5" w:rsidRDefault="00ED5199">
    <w:pPr>
      <w:widowControl w:val="0"/>
      <w:tabs>
        <w:tab w:val="center" w:pos="4819"/>
        <w:tab w:val="right" w:pos="9639"/>
      </w:tabs>
      <w:spacing w:line="240" w:lineRule="auto"/>
      <w:ind w:left="0" w:hanging="2"/>
      <w:jc w:val="center"/>
      <w:rPr>
        <w:rFonts w:ascii="Calibri" w:eastAsia="Calibri" w:hAnsi="Calibri" w:cs="Calibri"/>
        <w:sz w:val="20"/>
        <w:szCs w:val="20"/>
        <w:highlight w:val="yellow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Юр. адреса: </w:t>
    </w:r>
    <w:proofErr w:type="gramStart"/>
    <w:r>
      <w:rPr>
        <w:rFonts w:ascii="Calibri" w:eastAsia="Calibri" w:hAnsi="Calibri" w:cs="Calibri"/>
        <w:sz w:val="20"/>
        <w:szCs w:val="20"/>
      </w:rPr>
      <w:t>04052,м.</w:t>
    </w:r>
    <w:proofErr w:type="gramEnd"/>
    <w:r>
      <w:rPr>
        <w:rFonts w:ascii="Calibri" w:eastAsia="Calibri" w:hAnsi="Calibri" w:cs="Calibri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sz w:val="20"/>
        <w:szCs w:val="20"/>
      </w:rPr>
      <w:t>Київ</w:t>
    </w:r>
    <w:proofErr w:type="spellEnd"/>
    <w:r>
      <w:rPr>
        <w:rFonts w:ascii="Calibri" w:eastAsia="Calibri" w:hAnsi="Calibri" w:cs="Calibri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sz w:val="20"/>
        <w:szCs w:val="20"/>
      </w:rPr>
      <w:t>вул</w:t>
    </w:r>
    <w:proofErr w:type="spellEnd"/>
    <w:r>
      <w:rPr>
        <w:rFonts w:ascii="Calibri" w:eastAsia="Calibri" w:hAnsi="Calibri" w:cs="Calibri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sz w:val="20"/>
        <w:szCs w:val="20"/>
      </w:rPr>
      <w:t>Глибочицька</w:t>
    </w:r>
    <w:proofErr w:type="spellEnd"/>
    <w:r>
      <w:rPr>
        <w:rFonts w:ascii="Calibri" w:eastAsia="Calibri" w:hAnsi="Calibri" w:cs="Calibri"/>
        <w:sz w:val="20"/>
        <w:szCs w:val="20"/>
      </w:rPr>
      <w:t xml:space="preserve">, буд. 17, корпус 1А, </w:t>
    </w:r>
    <w:proofErr w:type="spellStart"/>
    <w:r>
      <w:rPr>
        <w:rFonts w:ascii="Calibri" w:eastAsia="Calibri" w:hAnsi="Calibri" w:cs="Calibri"/>
        <w:sz w:val="20"/>
        <w:szCs w:val="20"/>
      </w:rPr>
      <w:t>офіс</w:t>
    </w:r>
    <w:proofErr w:type="spellEnd"/>
    <w:r>
      <w:rPr>
        <w:rFonts w:ascii="Calibri" w:eastAsia="Calibri" w:hAnsi="Calibri" w:cs="Calibri"/>
        <w:sz w:val="20"/>
        <w:szCs w:val="20"/>
      </w:rPr>
      <w:t xml:space="preserve"> 417</w:t>
    </w:r>
  </w:p>
  <w:p w14:paraId="06203442" w14:textId="77777777" w:rsidR="00786EF5" w:rsidRDefault="00ED5199">
    <w:pPr>
      <w:widowControl w:val="0"/>
      <w:tabs>
        <w:tab w:val="center" w:pos="4819"/>
        <w:tab w:val="right" w:pos="9639"/>
      </w:tabs>
      <w:spacing w:line="240" w:lineRule="auto"/>
      <w:ind w:left="0"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Для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листування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: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вул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.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Григорія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 Сковороди, 21/16, </w:t>
    </w:r>
    <w:proofErr w:type="spellStart"/>
    <w:proofErr w:type="gramStart"/>
    <w:r>
      <w:rPr>
        <w:rFonts w:ascii="Calibri" w:eastAsia="Calibri" w:hAnsi="Calibri" w:cs="Calibri"/>
        <w:sz w:val="20"/>
        <w:szCs w:val="20"/>
        <w:highlight w:val="white"/>
      </w:rPr>
      <w:t>Київ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>,  04070</w:t>
    </w:r>
    <w:proofErr w:type="gramEnd"/>
  </w:p>
  <w:p w14:paraId="06203443" w14:textId="77777777" w:rsidR="00786EF5" w:rsidRPr="0045390B" w:rsidRDefault="00ED5199">
    <w:pPr>
      <w:widowControl w:val="0"/>
      <w:tabs>
        <w:tab w:val="center" w:pos="4819"/>
        <w:tab w:val="right" w:pos="9639"/>
      </w:tabs>
      <w:spacing w:line="240" w:lineRule="auto"/>
      <w:ind w:left="0" w:hanging="2"/>
      <w:jc w:val="center"/>
      <w:rPr>
        <w:rFonts w:ascii="Calibri" w:eastAsia="Calibri" w:hAnsi="Calibri" w:cs="Calibri"/>
        <w:sz w:val="20"/>
        <w:szCs w:val="20"/>
        <w:highlight w:val="white"/>
        <w:lang w:val="en-US"/>
      </w:rPr>
    </w:pPr>
    <w:proofErr w:type="gramStart"/>
    <w:r w:rsidRPr="0045390B">
      <w:rPr>
        <w:rFonts w:ascii="Calibri" w:eastAsia="Calibri" w:hAnsi="Calibri" w:cs="Calibri"/>
        <w:sz w:val="20"/>
        <w:szCs w:val="20"/>
        <w:highlight w:val="white"/>
        <w:lang w:val="en-US"/>
      </w:rPr>
      <w:t>t:+</w:t>
    </w:r>
    <w:proofErr w:type="gramEnd"/>
    <w:r w:rsidRPr="0045390B">
      <w:rPr>
        <w:rFonts w:ascii="Calibri" w:eastAsia="Calibri" w:hAnsi="Calibri" w:cs="Calibri"/>
        <w:sz w:val="20"/>
        <w:szCs w:val="20"/>
        <w:highlight w:val="white"/>
        <w:lang w:val="en-US"/>
      </w:rPr>
      <w:t xml:space="preserve">38 044 337 17 62,  e-mail: </w:t>
    </w:r>
    <w:r w:rsidR="00926E63">
      <w:fldChar w:fldCharType="begin"/>
    </w:r>
    <w:r w:rsidR="00926E63" w:rsidRPr="009F7FD8">
      <w:rPr>
        <w:lang w:val="en-US"/>
      </w:rPr>
      <w:instrText xml:space="preserve"> HYPERLINK "mailto:r2p@r2p.org.ua" \h </w:instrText>
    </w:r>
    <w:r w:rsidR="00926E63">
      <w:fldChar w:fldCharType="separate"/>
    </w:r>
    <w:r w:rsidRPr="0045390B">
      <w:rPr>
        <w:rFonts w:ascii="Calibri" w:eastAsia="Calibri" w:hAnsi="Calibri" w:cs="Calibri"/>
        <w:sz w:val="20"/>
        <w:szCs w:val="20"/>
        <w:highlight w:val="white"/>
        <w:lang w:val="en-US"/>
      </w:rPr>
      <w:t>r2p@r2p.org.ua</w:t>
    </w:r>
    <w:r w:rsidR="00926E63">
      <w:rPr>
        <w:rFonts w:ascii="Calibri" w:eastAsia="Calibri" w:hAnsi="Calibri" w:cs="Calibri"/>
        <w:sz w:val="20"/>
        <w:szCs w:val="20"/>
        <w:highlight w:val="white"/>
        <w:lang w:val="en-US"/>
      </w:rPr>
      <w:fldChar w:fldCharType="end"/>
    </w:r>
    <w:r w:rsidRPr="0045390B">
      <w:rPr>
        <w:rFonts w:ascii="Calibri" w:eastAsia="Calibri" w:hAnsi="Calibri" w:cs="Calibri"/>
        <w:sz w:val="20"/>
        <w:szCs w:val="20"/>
        <w:highlight w:val="white"/>
        <w:lang w:val="en-US"/>
      </w:rPr>
      <w:t>,</w:t>
    </w:r>
  </w:p>
  <w:p w14:paraId="06203444" w14:textId="77777777" w:rsidR="00786EF5" w:rsidRDefault="00ED5199">
    <w:pPr>
      <w:widowControl w:val="0"/>
      <w:tabs>
        <w:tab w:val="center" w:pos="4819"/>
        <w:tab w:val="right" w:pos="9639"/>
      </w:tabs>
      <w:spacing w:line="240" w:lineRule="auto"/>
      <w:ind w:left="0"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 xml:space="preserve">сайт: </w:t>
    </w:r>
    <w:hyperlink r:id="rId2">
      <w:r>
        <w:rPr>
          <w:rFonts w:ascii="Calibri" w:eastAsia="Calibri" w:hAnsi="Calibri" w:cs="Calibri"/>
          <w:sz w:val="20"/>
          <w:szCs w:val="20"/>
          <w:highlight w:val="white"/>
          <w:u w:val="single"/>
        </w:rPr>
        <w:t>https://r2p.org.ua/</w:t>
      </w:r>
    </w:hyperlink>
    <w:r>
      <w:rPr>
        <w:rFonts w:ascii="Calibri" w:eastAsia="Calibri" w:hAnsi="Calibri" w:cs="Calibri"/>
        <w:sz w:val="20"/>
        <w:szCs w:val="20"/>
        <w:highlight w:val="white"/>
      </w:rPr>
      <w:t xml:space="preserve"> код </w:t>
    </w:r>
    <w:proofErr w:type="spellStart"/>
    <w:r>
      <w:rPr>
        <w:rFonts w:ascii="Calibri" w:eastAsia="Calibri" w:hAnsi="Calibri" w:cs="Calibri"/>
        <w:sz w:val="20"/>
        <w:szCs w:val="20"/>
        <w:highlight w:val="white"/>
      </w:rPr>
      <w:t>згідно</w:t>
    </w:r>
    <w:proofErr w:type="spellEnd"/>
    <w:r>
      <w:rPr>
        <w:rFonts w:ascii="Calibri" w:eastAsia="Calibri" w:hAnsi="Calibri" w:cs="Calibri"/>
        <w:sz w:val="20"/>
        <w:szCs w:val="20"/>
        <w:highlight w:val="white"/>
      </w:rPr>
      <w:t xml:space="preserve"> з ЄДРПОУ 38621206</w:t>
    </w:r>
  </w:p>
  <w:p w14:paraId="06203445" w14:textId="77777777" w:rsidR="00786EF5" w:rsidRDefault="00ED5199">
    <w:pPr>
      <w:widowControl w:val="0"/>
      <w:tabs>
        <w:tab w:val="center" w:pos="4819"/>
        <w:tab w:val="right" w:pos="9639"/>
      </w:tabs>
      <w:spacing w:line="240" w:lineRule="auto"/>
      <w:ind w:left="0" w:hanging="2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6203448" wp14:editId="06203449">
          <wp:simplePos x="0" y="0"/>
          <wp:positionH relativeFrom="column">
            <wp:posOffset>-1828798</wp:posOffset>
          </wp:positionH>
          <wp:positionV relativeFrom="paragraph">
            <wp:posOffset>0</wp:posOffset>
          </wp:positionV>
          <wp:extent cx="8804513" cy="1905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451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F5"/>
    <w:rsid w:val="0045390B"/>
    <w:rsid w:val="007729E7"/>
    <w:rsid w:val="00786EF5"/>
    <w:rsid w:val="00886B00"/>
    <w:rsid w:val="00926E63"/>
    <w:rsid w:val="009F7FD8"/>
    <w:rsid w:val="00BA438B"/>
    <w:rsid w:val="00C55755"/>
    <w:rsid w:val="00E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340A"/>
  <w15:docId w15:val="{6EF6785C-9F60-46AE-A53E-5E7AB1FA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rFonts w:eastAsia="Times New Roman"/>
      <w:color w:val="000000"/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 Light" w:hAnsi="Calibri Light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basedOn w:val="a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spacing w:after="200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basedOn w:val="a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basedOn w:val="a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erletska@r2p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2p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hcr.org/ua/media/dodatok-e-kodeks-povedinky-postachalnykiv-oon-pdf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r2p.org.u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r2p.org.ua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2ozeENpbO2mR7S5W1S8ejqRj3g==">CgMxLjAyDmguOG96cHppNzQ3MGRnMg5oLnNndGQ5M212ZGRiZTIOaC5haXpwdWx4dHV0aHUyDWguNDVnd3h3NGtpeDgyDmgubG1iZHB1bDVrYTFoMg5oLmdseXA3YjY3dmloYzIOaC5jY3JhZnE1bDlncGQ4AHIhMUZzSFhKNXA3SXNMUExwX1dldU15Sl8xa3JlbWR1Qldi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3661</Words>
  <Characters>2088</Characters>
  <Application>Microsoft Office Word</Application>
  <DocSecurity>0</DocSecurity>
  <Lines>17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7</cp:revision>
  <dcterms:created xsi:type="dcterms:W3CDTF">2020-09-30T07:39:00Z</dcterms:created>
  <dcterms:modified xsi:type="dcterms:W3CDTF">2025-07-30T09:01:00Z</dcterms:modified>
</cp:coreProperties>
</file>