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89" w:rsidRPr="000E4CE6" w:rsidRDefault="00E936D9">
      <w:pPr>
        <w:widowControl w:val="0"/>
        <w:spacing w:after="20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Times" w:eastAsia="Times New Roman" w:hAnsi="Times" w:cs="Times New Roman"/>
          <w:sz w:val="20"/>
          <w:szCs w:val="20"/>
        </w:rPr>
        <w:t>09</w:t>
      </w:r>
      <w:r w:rsidR="00817EAE"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червня</w:t>
      </w:r>
      <w:r w:rsidR="00817EAE" w:rsidRPr="000E4CE6">
        <w:rPr>
          <w:rFonts w:ascii="Times" w:eastAsia="Times New Roman" w:hAnsi="Times" w:cs="Times New Roman"/>
          <w:sz w:val="20"/>
          <w:szCs w:val="20"/>
        </w:rPr>
        <w:t xml:space="preserve"> 2025</w:t>
      </w:r>
    </w:p>
    <w:p w:rsidR="00135A89" w:rsidRPr="000E4CE6" w:rsidRDefault="00817EAE">
      <w:pPr>
        <w:widowControl w:val="0"/>
        <w:spacing w:after="0"/>
        <w:ind w:firstLine="720"/>
        <w:jc w:val="center"/>
        <w:rPr>
          <w:rFonts w:ascii="Times" w:eastAsia="Times New Roman" w:hAnsi="Times" w:cs="Times New Roman"/>
          <w:b/>
          <w:sz w:val="20"/>
          <w:szCs w:val="20"/>
        </w:rPr>
      </w:pPr>
      <w:bookmarkStart w:id="0" w:name="_heading=h.1fob9te" w:colFirst="0" w:colLast="0"/>
      <w:bookmarkEnd w:id="0"/>
      <w:r w:rsidRPr="000E4CE6">
        <w:rPr>
          <w:rFonts w:ascii="Cambria" w:eastAsia="Times New Roman" w:hAnsi="Cambria" w:cs="Cambria"/>
          <w:b/>
          <w:sz w:val="20"/>
          <w:szCs w:val="20"/>
        </w:rPr>
        <w:t>Технічне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завдання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ЛОТ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2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для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закупівлі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послуг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консультування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ОГС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за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темою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</w:p>
    <w:p w:rsidR="00135A89" w:rsidRPr="000E4CE6" w:rsidRDefault="00817EAE">
      <w:pPr>
        <w:widowControl w:val="0"/>
        <w:spacing w:after="0"/>
        <w:ind w:firstLine="720"/>
        <w:jc w:val="center"/>
        <w:rPr>
          <w:rFonts w:ascii="Times" w:eastAsia="Times New Roman" w:hAnsi="Times" w:cs="Times"/>
          <w:b/>
          <w:sz w:val="20"/>
          <w:szCs w:val="20"/>
        </w:rPr>
      </w:pPr>
      <w:r w:rsidRPr="000E4CE6">
        <w:rPr>
          <w:rFonts w:ascii="Times" w:eastAsia="Times New Roman" w:hAnsi="Times" w:cs="Times New Roman"/>
          <w:b/>
          <w:sz w:val="20"/>
          <w:szCs w:val="20"/>
        </w:rPr>
        <w:t>“</w:t>
      </w:r>
      <w:r w:rsidRPr="000E4CE6">
        <w:rPr>
          <w:rFonts w:ascii="Cambria" w:eastAsia="Times New Roman" w:hAnsi="Cambria" w:cs="Cambria"/>
          <w:b/>
          <w:sz w:val="20"/>
          <w:szCs w:val="20"/>
        </w:rPr>
        <w:t>РОЗРОБКА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КОМУНІКАЦІЙНОЇ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СТРАТЕГІЇ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/</w:t>
      </w:r>
      <w:r w:rsidRPr="000E4CE6">
        <w:rPr>
          <w:rFonts w:ascii="Cambria" w:eastAsia="Times New Roman" w:hAnsi="Cambria" w:cs="Cambria"/>
          <w:b/>
          <w:sz w:val="20"/>
          <w:szCs w:val="20"/>
        </w:rPr>
        <w:t>ПЛАНУ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ДЛЯ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СУПРОВОДУ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ДІЯЛЬНОСТІ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НЕПРИБУТКОВОЇ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ОРГАНІЗАЦІЇ</w:t>
      </w:r>
      <w:r w:rsidRPr="000E4CE6">
        <w:rPr>
          <w:rFonts w:ascii="Times" w:eastAsia="Times New Roman" w:hAnsi="Times" w:cs="Times"/>
          <w:b/>
          <w:sz w:val="20"/>
          <w:szCs w:val="20"/>
        </w:rPr>
        <w:t>”</w:t>
      </w:r>
    </w:p>
    <w:p w:rsidR="00E936D9" w:rsidRPr="000E4CE6" w:rsidRDefault="00E936D9">
      <w:pPr>
        <w:widowControl w:val="0"/>
        <w:spacing w:after="0"/>
        <w:ind w:firstLine="720"/>
        <w:jc w:val="center"/>
        <w:rPr>
          <w:rFonts w:ascii="Times" w:eastAsia="Times New Roman" w:hAnsi="Times" w:cs="Times New Roman"/>
          <w:b/>
          <w:sz w:val="20"/>
          <w:szCs w:val="20"/>
        </w:rPr>
      </w:pPr>
    </w:p>
    <w:p w:rsidR="00135A89" w:rsidRPr="000E4CE6" w:rsidRDefault="00817EAE">
      <w:pPr>
        <w:widowControl w:val="0"/>
        <w:spacing w:after="200" w:line="240" w:lineRule="auto"/>
        <w:ind w:firstLine="72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Cambria" w:eastAsia="Times New Roman" w:hAnsi="Cambria" w:cs="Cambria"/>
          <w:sz w:val="20"/>
          <w:szCs w:val="20"/>
        </w:rPr>
        <w:t>Благодійна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організація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Times" w:eastAsia="Times New Roman" w:hAnsi="Times" w:cs="Times"/>
          <w:sz w:val="20"/>
          <w:szCs w:val="20"/>
        </w:rPr>
        <w:t>«</w:t>
      </w:r>
      <w:r w:rsidRPr="000E4CE6">
        <w:rPr>
          <w:rFonts w:ascii="Cambria" w:eastAsia="Times New Roman" w:hAnsi="Cambria" w:cs="Cambria"/>
          <w:sz w:val="20"/>
          <w:szCs w:val="20"/>
        </w:rPr>
        <w:t>БЛАГОДІЙНИЙ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ФОНД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Times" w:eastAsia="Times New Roman" w:hAnsi="Times" w:cs="Times"/>
          <w:sz w:val="20"/>
          <w:szCs w:val="20"/>
        </w:rPr>
        <w:t>«</w:t>
      </w:r>
      <w:r w:rsidRPr="000E4CE6">
        <w:rPr>
          <w:rFonts w:ascii="Cambria" w:eastAsia="Times New Roman" w:hAnsi="Cambria" w:cs="Cambria"/>
          <w:sz w:val="20"/>
          <w:szCs w:val="20"/>
        </w:rPr>
        <w:t>ПРАВО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ЗАХИСТ</w:t>
      </w:r>
      <w:r w:rsidRPr="000E4CE6">
        <w:rPr>
          <w:rFonts w:ascii="Times" w:eastAsia="Times New Roman" w:hAnsi="Times" w:cs="Times"/>
          <w:sz w:val="20"/>
          <w:szCs w:val="20"/>
        </w:rPr>
        <w:t>»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(</w:t>
      </w:r>
      <w:r w:rsidRPr="000E4CE6">
        <w:rPr>
          <w:rFonts w:ascii="Cambria" w:eastAsia="Times New Roman" w:hAnsi="Cambria" w:cs="Cambria"/>
          <w:sz w:val="20"/>
          <w:szCs w:val="20"/>
        </w:rPr>
        <w:t>Далі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Times" w:eastAsia="Times New Roman" w:hAnsi="Times" w:cs="Times"/>
          <w:sz w:val="20"/>
          <w:szCs w:val="20"/>
        </w:rPr>
        <w:t>–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Фонд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) </w:t>
      </w:r>
      <w:r w:rsidRPr="000E4CE6">
        <w:rPr>
          <w:rFonts w:ascii="Cambria" w:eastAsia="Times New Roman" w:hAnsi="Cambria" w:cs="Cambria"/>
          <w:sz w:val="20"/>
          <w:szCs w:val="20"/>
        </w:rPr>
        <w:t>реалізовує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менторську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програму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з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організаційного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розвитку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для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proofErr w:type="spellStart"/>
      <w:r w:rsidRPr="000E4CE6">
        <w:rPr>
          <w:rFonts w:ascii="Cambria" w:eastAsia="Times New Roman" w:hAnsi="Cambria" w:cs="Cambria"/>
          <w:b/>
          <w:sz w:val="20"/>
          <w:szCs w:val="20"/>
        </w:rPr>
        <w:t>проветеранських</w:t>
      </w:r>
      <w:proofErr w:type="spellEnd"/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організацій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громадянського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суспільства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(</w:t>
      </w:r>
      <w:r w:rsidRPr="000E4CE6">
        <w:rPr>
          <w:rFonts w:ascii="Cambria" w:eastAsia="Times New Roman" w:hAnsi="Cambria" w:cs="Cambria"/>
          <w:b/>
          <w:sz w:val="20"/>
          <w:szCs w:val="20"/>
        </w:rPr>
        <w:t>далі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-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ОГС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) </w:t>
      </w:r>
      <w:r w:rsidRPr="000E4CE6">
        <w:rPr>
          <w:rFonts w:ascii="Cambria" w:eastAsia="Times New Roman" w:hAnsi="Cambria" w:cs="Cambria"/>
          <w:b/>
          <w:sz w:val="20"/>
          <w:szCs w:val="20"/>
        </w:rPr>
        <w:t>у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Дніпропетровській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Вінницькій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областях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рамках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0E4CE6">
        <w:rPr>
          <w:rFonts w:ascii="Cambria" w:eastAsia="Times New Roman" w:hAnsi="Cambria" w:cs="Cambria"/>
          <w:sz w:val="20"/>
          <w:szCs w:val="20"/>
        </w:rPr>
        <w:t>проєкту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Times" w:eastAsia="Times New Roman" w:hAnsi="Times" w:cs="Times"/>
          <w:sz w:val="20"/>
          <w:szCs w:val="20"/>
        </w:rPr>
        <w:t>«</w:t>
      </w:r>
      <w:r w:rsidRPr="000E4CE6">
        <w:rPr>
          <w:rFonts w:ascii="Cambria" w:eastAsia="Times New Roman" w:hAnsi="Cambria" w:cs="Cambria"/>
          <w:sz w:val="20"/>
          <w:szCs w:val="20"/>
        </w:rPr>
        <w:t>Інклюзивні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мережі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захисту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Україні</w:t>
      </w:r>
      <w:r w:rsidRPr="000E4CE6">
        <w:rPr>
          <w:rFonts w:ascii="Times" w:eastAsia="Times New Roman" w:hAnsi="Times" w:cs="Times"/>
          <w:sz w:val="20"/>
          <w:szCs w:val="20"/>
        </w:rPr>
        <w:t>»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(</w:t>
      </w:r>
      <w:r w:rsidRPr="000E4CE6">
        <w:rPr>
          <w:rFonts w:ascii="Cambria" w:eastAsia="Times New Roman" w:hAnsi="Cambria" w:cs="Cambria"/>
          <w:sz w:val="20"/>
          <w:szCs w:val="20"/>
        </w:rPr>
        <w:t>ІМЗУ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), </w:t>
      </w:r>
      <w:r w:rsidRPr="000E4CE6">
        <w:rPr>
          <w:rFonts w:ascii="Cambria" w:eastAsia="Times New Roman" w:hAnsi="Cambria" w:cs="Cambria"/>
          <w:sz w:val="20"/>
          <w:szCs w:val="20"/>
        </w:rPr>
        <w:t>який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фінансується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міжнародною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некомерційною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організацією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Times" w:eastAsia="Times New Roman" w:hAnsi="Times" w:cs="Times"/>
          <w:sz w:val="20"/>
          <w:szCs w:val="20"/>
        </w:rPr>
        <w:t>“</w:t>
      </w:r>
      <w:r w:rsidRPr="000E4CE6">
        <w:rPr>
          <w:rFonts w:ascii="Cambria" w:eastAsia="Times New Roman" w:hAnsi="Cambria" w:cs="Cambria"/>
          <w:sz w:val="20"/>
          <w:szCs w:val="20"/>
        </w:rPr>
        <w:t>Швейцарська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солідарність</w:t>
      </w:r>
      <w:r w:rsidRPr="000E4CE6">
        <w:rPr>
          <w:rFonts w:ascii="Times" w:eastAsia="Times New Roman" w:hAnsi="Times" w:cs="Times"/>
          <w:sz w:val="20"/>
          <w:szCs w:val="20"/>
        </w:rPr>
        <w:t>”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(</w:t>
      </w:r>
      <w:r w:rsidRPr="000E4CE6">
        <w:rPr>
          <w:rFonts w:ascii="Times" w:eastAsia="Times New Roman" w:hAnsi="Times" w:cs="Times"/>
          <w:sz w:val="20"/>
          <w:szCs w:val="20"/>
        </w:rPr>
        <w:t>“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Swiss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Solidarity</w:t>
      </w:r>
      <w:proofErr w:type="spellEnd"/>
      <w:r w:rsidRPr="000E4CE6">
        <w:rPr>
          <w:rFonts w:ascii="Times" w:eastAsia="Times New Roman" w:hAnsi="Times" w:cs="Times"/>
          <w:sz w:val="20"/>
          <w:szCs w:val="20"/>
        </w:rPr>
        <w:t>”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), </w:t>
      </w:r>
      <w:proofErr w:type="spellStart"/>
      <w:r w:rsidRPr="000E4CE6">
        <w:rPr>
          <w:rFonts w:ascii="Cambria" w:eastAsia="Times New Roman" w:hAnsi="Cambria" w:cs="Cambria"/>
          <w:sz w:val="20"/>
          <w:szCs w:val="20"/>
        </w:rPr>
        <w:t>співфінансується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міжнародною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некомерційною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організацією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Times" w:eastAsia="Times New Roman" w:hAnsi="Times" w:cs="Times"/>
          <w:sz w:val="20"/>
          <w:szCs w:val="20"/>
        </w:rPr>
        <w:t>“</w:t>
      </w:r>
      <w:r w:rsidRPr="000E4CE6">
        <w:rPr>
          <w:rFonts w:ascii="Cambria" w:eastAsia="Times New Roman" w:hAnsi="Cambria" w:cs="Cambria"/>
          <w:sz w:val="20"/>
          <w:szCs w:val="20"/>
        </w:rPr>
        <w:t>СОЛІДАР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СВІСС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Україні</w:t>
      </w:r>
      <w:r w:rsidRPr="000E4CE6">
        <w:rPr>
          <w:rFonts w:ascii="Times" w:eastAsia="Times New Roman" w:hAnsi="Times" w:cs="Times"/>
          <w:sz w:val="20"/>
          <w:szCs w:val="20"/>
        </w:rPr>
        <w:t>”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(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Solidar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Suisse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Ukraine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) </w:t>
      </w:r>
      <w:r w:rsidRPr="000E4CE6">
        <w:rPr>
          <w:rFonts w:ascii="Cambria" w:eastAsia="Times New Roman" w:hAnsi="Cambria" w:cs="Cambria"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реалізується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БФ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Times" w:eastAsia="Times New Roman" w:hAnsi="Times" w:cs="Times"/>
          <w:sz w:val="20"/>
          <w:szCs w:val="20"/>
        </w:rPr>
        <w:t>“</w:t>
      </w:r>
      <w:r w:rsidRPr="000E4CE6">
        <w:rPr>
          <w:rFonts w:ascii="Cambria" w:eastAsia="Times New Roman" w:hAnsi="Cambria" w:cs="Cambria"/>
          <w:sz w:val="20"/>
          <w:szCs w:val="20"/>
        </w:rPr>
        <w:t>Право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захист</w:t>
      </w:r>
      <w:r w:rsidRPr="000E4CE6">
        <w:rPr>
          <w:rFonts w:ascii="Times" w:eastAsia="Times New Roman" w:hAnsi="Times" w:cs="Times"/>
          <w:sz w:val="20"/>
          <w:szCs w:val="20"/>
        </w:rPr>
        <w:t>”</w:t>
      </w:r>
      <w:r w:rsidRPr="000E4CE6">
        <w:rPr>
          <w:rFonts w:ascii="Times" w:eastAsia="Times New Roman" w:hAnsi="Times" w:cs="Times New Roman"/>
          <w:sz w:val="20"/>
          <w:szCs w:val="20"/>
        </w:rPr>
        <w:t>.</w:t>
      </w:r>
    </w:p>
    <w:p w:rsidR="00135A89" w:rsidRPr="000E4CE6" w:rsidRDefault="00817EAE">
      <w:pPr>
        <w:widowControl w:val="0"/>
        <w:spacing w:after="200"/>
        <w:jc w:val="both"/>
        <w:rPr>
          <w:rFonts w:ascii="Times" w:eastAsia="Times New Roman" w:hAnsi="Times" w:cs="Times New Roman"/>
          <w:b/>
          <w:sz w:val="20"/>
          <w:szCs w:val="20"/>
        </w:rPr>
      </w:pPr>
      <w:r w:rsidRPr="000E4CE6">
        <w:rPr>
          <w:rFonts w:ascii="Times" w:eastAsia="Times New Roman" w:hAnsi="Times" w:cs="Times New Roman"/>
          <w:sz w:val="20"/>
          <w:szCs w:val="20"/>
        </w:rPr>
        <w:t xml:space="preserve">       </w:t>
      </w:r>
      <w:r w:rsidRPr="000E4CE6">
        <w:rPr>
          <w:rFonts w:ascii="Cambria" w:eastAsia="Times New Roman" w:hAnsi="Cambria" w:cs="Cambria"/>
          <w:sz w:val="20"/>
          <w:szCs w:val="20"/>
        </w:rPr>
        <w:t>Програма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має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меті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посилити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організаційну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спроможність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ОГС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які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надають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підтримку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ветеранам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їхнім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сім</w:t>
      </w:r>
      <w:r w:rsidRPr="000E4CE6">
        <w:rPr>
          <w:rFonts w:ascii="Times" w:eastAsia="Times New Roman" w:hAnsi="Times" w:cs="Times"/>
          <w:sz w:val="20"/>
          <w:szCs w:val="20"/>
        </w:rPr>
        <w:t>’</w:t>
      </w:r>
      <w:r w:rsidRPr="000E4CE6">
        <w:rPr>
          <w:rFonts w:ascii="Cambria" w:eastAsia="Times New Roman" w:hAnsi="Cambria" w:cs="Cambria"/>
          <w:sz w:val="20"/>
          <w:szCs w:val="20"/>
        </w:rPr>
        <w:t>ям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Вінницькій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Дніпропетровській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областях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через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проведення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навчань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консультування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0E4CE6">
        <w:rPr>
          <w:rFonts w:ascii="Cambria" w:eastAsia="Times New Roman" w:hAnsi="Cambria" w:cs="Cambria"/>
          <w:sz w:val="20"/>
          <w:szCs w:val="20"/>
        </w:rPr>
        <w:t>мережування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задля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сталої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ефективної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роботи</w:t>
      </w:r>
      <w:r w:rsidRPr="000E4CE6">
        <w:rPr>
          <w:rFonts w:ascii="Times" w:eastAsia="Times New Roman" w:hAnsi="Times" w:cs="Times New Roman"/>
          <w:sz w:val="20"/>
          <w:szCs w:val="20"/>
        </w:rPr>
        <w:t>.</w:t>
      </w:r>
    </w:p>
    <w:p w:rsidR="00135A89" w:rsidRPr="000E4CE6" w:rsidRDefault="00817EAE">
      <w:pPr>
        <w:widowControl w:val="0"/>
        <w:spacing w:after="20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Cambria" w:eastAsia="Times New Roman" w:hAnsi="Cambria" w:cs="Cambria"/>
          <w:b/>
          <w:sz w:val="20"/>
          <w:szCs w:val="20"/>
        </w:rPr>
        <w:t>Послуга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b/>
          <w:sz w:val="20"/>
          <w:szCs w:val="20"/>
        </w:rPr>
        <w:t>яка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закуповується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: </w:t>
      </w:r>
      <w:r w:rsidRPr="000E4CE6">
        <w:rPr>
          <w:rFonts w:ascii="Cambria" w:eastAsia="Times New Roman" w:hAnsi="Cambria" w:cs="Cambria"/>
          <w:sz w:val="20"/>
          <w:szCs w:val="20"/>
        </w:rPr>
        <w:t>експерти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для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консультування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ОГС</w:t>
      </w:r>
      <w:r w:rsidRPr="000E4CE6">
        <w:rPr>
          <w:rFonts w:ascii="Times" w:eastAsia="Times New Roman" w:hAnsi="Times" w:cs="Times New Roman"/>
          <w:sz w:val="20"/>
          <w:szCs w:val="20"/>
        </w:rPr>
        <w:t>.</w:t>
      </w:r>
    </w:p>
    <w:p w:rsidR="00135A89" w:rsidRPr="000E4CE6" w:rsidRDefault="00817EAE">
      <w:pPr>
        <w:spacing w:after="200" w:line="240" w:lineRule="auto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Cambria" w:eastAsia="Times New Roman" w:hAnsi="Cambria" w:cs="Cambria"/>
          <w:b/>
          <w:sz w:val="20"/>
          <w:szCs w:val="20"/>
        </w:rPr>
        <w:t>Формат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надання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послуг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: </w:t>
      </w:r>
      <w:r w:rsidRPr="000E4CE6">
        <w:rPr>
          <w:rFonts w:ascii="Cambria" w:eastAsia="Times New Roman" w:hAnsi="Cambria" w:cs="Cambria"/>
          <w:sz w:val="20"/>
          <w:szCs w:val="20"/>
        </w:rPr>
        <w:t>онлайн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135A89" w:rsidRPr="000E4CE6" w:rsidRDefault="00817EAE">
      <w:pPr>
        <w:spacing w:after="200" w:line="240" w:lineRule="auto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b/>
          <w:sz w:val="20"/>
          <w:szCs w:val="20"/>
        </w:rPr>
        <w:t>Період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надання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послуг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>: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липень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2025  </w:t>
      </w:r>
      <w:r w:rsidRPr="000E4CE6">
        <w:rPr>
          <w:rFonts w:ascii="Times" w:eastAsia="Times New Roman" w:hAnsi="Times" w:cs="Times"/>
          <w:sz w:val="20"/>
          <w:szCs w:val="20"/>
          <w:highlight w:val="white"/>
        </w:rPr>
        <w:t>–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листопад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2025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р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>.</w:t>
      </w:r>
    </w:p>
    <w:p w:rsidR="00135A89" w:rsidRPr="000E4CE6" w:rsidRDefault="00817EAE">
      <w:pPr>
        <w:spacing w:after="200" w:line="240" w:lineRule="auto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Географія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учасників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проекту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: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Вінницька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Дніпропетровська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області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>.</w:t>
      </w:r>
    </w:p>
    <w:p w:rsidR="00135A89" w:rsidRPr="000E4CE6" w:rsidRDefault="00817EAE">
      <w:pPr>
        <w:spacing w:after="200" w:line="240" w:lineRule="auto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Кількість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надавачів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послуг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>: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рамках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одного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proofErr w:type="spellStart"/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ЛОТу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буде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відібрано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декілька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переможців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>.</w:t>
      </w:r>
    </w:p>
    <w:p w:rsidR="00135A89" w:rsidRPr="000E4CE6" w:rsidRDefault="00817EAE">
      <w:pPr>
        <w:spacing w:after="200" w:line="240" w:lineRule="auto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Кількість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ОГС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для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роботи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>: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проект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охоплює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10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ОГС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>.</w:t>
      </w:r>
    </w:p>
    <w:p w:rsidR="00135A89" w:rsidRPr="000E4CE6" w:rsidRDefault="00817EAE">
      <w:pPr>
        <w:widowControl w:val="0"/>
        <w:spacing w:after="60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Тривалість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однієї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консультації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за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одним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proofErr w:type="spellStart"/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ЛОТом</w:t>
      </w:r>
      <w:proofErr w:type="spellEnd"/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>: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1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година</w:t>
      </w:r>
    </w:p>
    <w:p w:rsidR="00135A89" w:rsidRPr="000E4CE6" w:rsidRDefault="00817EAE">
      <w:pPr>
        <w:widowControl w:val="0"/>
        <w:spacing w:after="60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Загальна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тривалість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надання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послуг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за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одним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proofErr w:type="spellStart"/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ЛОТом</w:t>
      </w:r>
      <w:proofErr w:type="spellEnd"/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>: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23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годин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включаючи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консультації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супровід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розробці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документів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планів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інших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матеріалів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тематикою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proofErr w:type="spellStart"/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ЛОТу</w:t>
      </w:r>
      <w:proofErr w:type="spellEnd"/>
    </w:p>
    <w:p w:rsidR="00135A89" w:rsidRPr="000E4CE6" w:rsidRDefault="00817EAE">
      <w:pPr>
        <w:widowControl w:val="0"/>
        <w:numPr>
          <w:ilvl w:val="0"/>
          <w:numId w:val="1"/>
        </w:numPr>
        <w:spacing w:after="200"/>
        <w:jc w:val="both"/>
        <w:rPr>
          <w:rFonts w:ascii="Times" w:eastAsia="Times New Roman" w:hAnsi="Times" w:cs="Times New Roman"/>
          <w:b/>
          <w:sz w:val="20"/>
          <w:szCs w:val="20"/>
        </w:rPr>
      </w:pPr>
      <w:bookmarkStart w:id="1" w:name="_heading=h.3znysh7" w:colFirst="0" w:colLast="0"/>
      <w:bookmarkEnd w:id="1"/>
      <w:r w:rsidRPr="000E4CE6">
        <w:rPr>
          <w:rFonts w:ascii="Cambria" w:eastAsia="Times New Roman" w:hAnsi="Cambria" w:cs="Cambria"/>
          <w:b/>
          <w:sz w:val="20"/>
          <w:szCs w:val="20"/>
        </w:rPr>
        <w:t>Технічне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завдання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в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рамках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надання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послуг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ЛОТ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2:</w:t>
      </w:r>
    </w:p>
    <w:tbl>
      <w:tblPr>
        <w:tblStyle w:val="aff5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935"/>
        <w:gridCol w:w="2655"/>
        <w:gridCol w:w="2850"/>
        <w:gridCol w:w="1725"/>
      </w:tblGrid>
      <w:tr w:rsidR="00135A89" w:rsidRPr="000E4CE6" w:rsidTr="000E4CE6">
        <w:trPr>
          <w:trHeight w:val="411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89" w:rsidRPr="000E4CE6" w:rsidRDefault="00817EAE">
            <w:pPr>
              <w:widowControl w:val="0"/>
              <w:spacing w:before="240" w:after="0" w:line="276" w:lineRule="auto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  <w:highlight w:val="white"/>
              </w:rPr>
            </w:pPr>
            <w:r w:rsidRPr="000E4CE6">
              <w:rPr>
                <w:rFonts w:ascii="Times" w:eastAsia="Times New Roman" w:hAnsi="Times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89" w:rsidRPr="000E4CE6" w:rsidRDefault="00817EAE">
            <w:pPr>
              <w:widowControl w:val="0"/>
              <w:spacing w:before="240" w:after="0" w:line="276" w:lineRule="auto"/>
              <w:jc w:val="both"/>
              <w:rPr>
                <w:rFonts w:ascii="Times" w:eastAsia="Times New Roman" w:hAnsi="Times" w:cs="Times New Roman"/>
                <w:b/>
                <w:sz w:val="18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b/>
                <w:sz w:val="18"/>
                <w:szCs w:val="20"/>
                <w:highlight w:val="white"/>
              </w:rPr>
              <w:t>Завдання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89" w:rsidRPr="000E4CE6" w:rsidRDefault="00817EAE">
            <w:pPr>
              <w:widowControl w:val="0"/>
              <w:spacing w:before="240" w:after="0" w:line="276" w:lineRule="auto"/>
              <w:jc w:val="both"/>
              <w:rPr>
                <w:rFonts w:ascii="Times" w:eastAsia="Times New Roman" w:hAnsi="Times" w:cs="Times New Roman"/>
                <w:b/>
                <w:sz w:val="18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b/>
                <w:sz w:val="18"/>
                <w:szCs w:val="20"/>
                <w:highlight w:val="white"/>
              </w:rPr>
              <w:t>Технічні</w:t>
            </w:r>
            <w:r w:rsidRPr="000E4CE6">
              <w:rPr>
                <w:rFonts w:ascii="Times" w:eastAsia="Times New Roman" w:hAnsi="Times" w:cs="Times New Roman"/>
                <w:b/>
                <w:sz w:val="18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b/>
                <w:sz w:val="18"/>
                <w:szCs w:val="20"/>
                <w:highlight w:val="white"/>
              </w:rPr>
              <w:t>характеристики</w:t>
            </w:r>
            <w:r w:rsidRPr="000E4CE6">
              <w:rPr>
                <w:rFonts w:ascii="Times" w:eastAsia="Times New Roman" w:hAnsi="Times" w:cs="Times New Roman"/>
                <w:b/>
                <w:sz w:val="18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b/>
                <w:sz w:val="18"/>
                <w:szCs w:val="20"/>
                <w:highlight w:val="white"/>
              </w:rPr>
              <w:t>кінцевого</w:t>
            </w:r>
            <w:r w:rsidRPr="000E4CE6">
              <w:rPr>
                <w:rFonts w:ascii="Times" w:eastAsia="Times New Roman" w:hAnsi="Times" w:cs="Times New Roman"/>
                <w:b/>
                <w:sz w:val="18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b/>
                <w:sz w:val="18"/>
                <w:szCs w:val="20"/>
                <w:highlight w:val="white"/>
              </w:rPr>
              <w:t>продукту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89" w:rsidRPr="000E4CE6" w:rsidRDefault="00817EAE">
            <w:pPr>
              <w:widowControl w:val="0"/>
              <w:spacing w:before="240" w:after="0" w:line="276" w:lineRule="auto"/>
              <w:jc w:val="both"/>
              <w:rPr>
                <w:rFonts w:ascii="Times" w:eastAsia="Times New Roman" w:hAnsi="Times" w:cs="Times New Roman"/>
                <w:b/>
                <w:sz w:val="18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b/>
                <w:sz w:val="18"/>
                <w:szCs w:val="20"/>
                <w:highlight w:val="white"/>
              </w:rPr>
              <w:t>Результат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89" w:rsidRPr="000E4CE6" w:rsidRDefault="00817EAE">
            <w:pPr>
              <w:widowControl w:val="0"/>
              <w:spacing w:before="240" w:after="0" w:line="276" w:lineRule="auto"/>
              <w:jc w:val="both"/>
              <w:rPr>
                <w:rFonts w:ascii="Times" w:eastAsia="Times New Roman" w:hAnsi="Times" w:cs="Times New Roman"/>
                <w:b/>
                <w:sz w:val="18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b/>
                <w:sz w:val="18"/>
                <w:szCs w:val="20"/>
                <w:highlight w:val="white"/>
              </w:rPr>
              <w:t>Період</w:t>
            </w:r>
            <w:r w:rsidRPr="000E4CE6">
              <w:rPr>
                <w:rFonts w:ascii="Times" w:eastAsia="Times New Roman" w:hAnsi="Times" w:cs="Times New Roman"/>
                <w:b/>
                <w:sz w:val="18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b/>
                <w:sz w:val="18"/>
                <w:szCs w:val="20"/>
                <w:highlight w:val="white"/>
              </w:rPr>
              <w:t>надання</w:t>
            </w:r>
            <w:r w:rsidRPr="000E4CE6">
              <w:rPr>
                <w:rFonts w:ascii="Times" w:eastAsia="Times New Roman" w:hAnsi="Times" w:cs="Times New Roman"/>
                <w:b/>
                <w:sz w:val="18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b/>
                <w:sz w:val="18"/>
                <w:szCs w:val="20"/>
                <w:highlight w:val="white"/>
              </w:rPr>
              <w:t>послуг</w:t>
            </w:r>
          </w:p>
        </w:tc>
      </w:tr>
      <w:tr w:rsidR="00135A89" w:rsidRPr="000E4CE6">
        <w:trPr>
          <w:trHeight w:val="420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A89" w:rsidRPr="000E4CE6" w:rsidRDefault="00817EAE">
            <w:pPr>
              <w:widowControl w:val="0"/>
              <w:spacing w:before="240" w:after="0" w:line="276" w:lineRule="auto"/>
              <w:jc w:val="both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91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A89" w:rsidRPr="000E4CE6" w:rsidRDefault="00817EAE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b/>
                <w:sz w:val="20"/>
                <w:szCs w:val="20"/>
                <w:highlight w:val="white"/>
              </w:rPr>
              <w:t>Надання</w:t>
            </w:r>
            <w:r w:rsidRPr="000E4CE6">
              <w:rPr>
                <w:rFonts w:ascii="Times" w:eastAsia="Times New Roman" w:hAnsi="Times" w:cs="Times New Roman"/>
                <w:b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b/>
                <w:sz w:val="20"/>
                <w:szCs w:val="20"/>
                <w:highlight w:val="white"/>
              </w:rPr>
              <w:t>онлайн</w:t>
            </w:r>
            <w:r w:rsidRPr="000E4CE6">
              <w:rPr>
                <w:rFonts w:ascii="Times" w:eastAsia="Times New Roman" w:hAnsi="Times" w:cs="Times New Roman"/>
                <w:b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b/>
                <w:sz w:val="20"/>
                <w:szCs w:val="20"/>
                <w:highlight w:val="white"/>
              </w:rPr>
              <w:t>консультацій</w:t>
            </w:r>
          </w:p>
        </w:tc>
      </w:tr>
      <w:tr w:rsidR="00135A89" w:rsidRPr="000E4CE6" w:rsidTr="000E4CE6">
        <w:trPr>
          <w:trHeight w:val="1856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A89" w:rsidRPr="000E4CE6" w:rsidRDefault="00817EAE">
            <w:pPr>
              <w:widowControl w:val="0"/>
              <w:spacing w:before="240" w:after="0" w:line="276" w:lineRule="auto"/>
              <w:jc w:val="both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A89" w:rsidRPr="000E4CE6" w:rsidRDefault="00817EAE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Провести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індивідуальну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консультацію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A89" w:rsidRPr="000E4CE6" w:rsidRDefault="00817EAE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Індивідуальна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онлайн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відео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-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консультація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згідно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розкладом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консультацій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Zoom</w:t>
            </w:r>
            <w:proofErr w:type="spellEnd"/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/</w:t>
            </w:r>
            <w:proofErr w:type="spellStart"/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Google</w:t>
            </w:r>
            <w:proofErr w:type="spellEnd"/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Meet</w:t>
            </w:r>
            <w:proofErr w:type="spellEnd"/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Проведений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запис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відео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-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консультації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/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надані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скрін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-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шоти</w:t>
            </w:r>
            <w:proofErr w:type="spellEnd"/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консультації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.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89" w:rsidRPr="000E4CE6" w:rsidRDefault="00817EAE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Згідно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розкладом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проведено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до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6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індивідуальних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консультацій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щодо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теми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ЛОТу</w:t>
            </w:r>
            <w:proofErr w:type="spellEnd"/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Кількість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консультацій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обговорюється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індивідуально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може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бути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меншою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або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більшою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погодженням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командою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Фонду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89" w:rsidRPr="000E4CE6" w:rsidRDefault="00817EAE">
            <w:pPr>
              <w:spacing w:after="200" w:line="240" w:lineRule="auto"/>
              <w:jc w:val="both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липень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2025  </w:t>
            </w:r>
            <w:r w:rsidRPr="000E4CE6">
              <w:rPr>
                <w:rFonts w:ascii="Times" w:eastAsia="Times New Roman" w:hAnsi="Times" w:cs="Times"/>
                <w:sz w:val="20"/>
                <w:szCs w:val="20"/>
                <w:highlight w:val="white"/>
              </w:rPr>
              <w:t>–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листопад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2025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р</w:t>
            </w:r>
          </w:p>
        </w:tc>
      </w:tr>
      <w:tr w:rsidR="00135A89" w:rsidRPr="000E4CE6">
        <w:trPr>
          <w:trHeight w:val="1201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A89" w:rsidRPr="000E4CE6" w:rsidRDefault="00817EAE">
            <w:pPr>
              <w:widowControl w:val="0"/>
              <w:spacing w:before="240" w:after="0" w:line="276" w:lineRule="auto"/>
              <w:jc w:val="both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A89" w:rsidRPr="000E4CE6" w:rsidRDefault="00817EAE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Провести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супровід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підготовки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документів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які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запитуються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A89" w:rsidRPr="000E4CE6" w:rsidRDefault="00817EAE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Документ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над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яким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працювали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рамках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консультації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готовий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наданий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форматі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Word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або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іншому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форматі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який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було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обумовлено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який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придатний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для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редагування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Матеріал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розроблений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без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використання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ШІ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5A89" w:rsidRPr="000E4CE6" w:rsidRDefault="00817EAE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Готовий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документ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погоджений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замовником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Фондом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ОГС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яка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отримувала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пряму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консультацію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89" w:rsidRPr="000E4CE6" w:rsidRDefault="00817EAE">
            <w:pPr>
              <w:spacing w:after="200" w:line="240" w:lineRule="auto"/>
              <w:jc w:val="both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липень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2025  </w:t>
            </w:r>
            <w:r w:rsidRPr="000E4CE6">
              <w:rPr>
                <w:rFonts w:ascii="Times" w:eastAsia="Times New Roman" w:hAnsi="Times" w:cs="Times"/>
                <w:sz w:val="20"/>
                <w:szCs w:val="20"/>
                <w:highlight w:val="white"/>
              </w:rPr>
              <w:t>–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листопад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2025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р</w:t>
            </w:r>
          </w:p>
        </w:tc>
      </w:tr>
      <w:tr w:rsidR="00135A89" w:rsidRPr="000E4CE6" w:rsidTr="000E4CE6">
        <w:trPr>
          <w:trHeight w:val="895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A89" w:rsidRPr="000E4CE6" w:rsidRDefault="00817EAE">
            <w:pPr>
              <w:widowControl w:val="0"/>
              <w:spacing w:before="240" w:after="0" w:line="276" w:lineRule="auto"/>
              <w:jc w:val="both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lastRenderedPageBreak/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A89" w:rsidRPr="000E4CE6" w:rsidRDefault="00817EAE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Звіт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проведену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консультацію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35A89" w:rsidRPr="000E4CE6" w:rsidRDefault="00817EAE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Наданий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звіт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проведені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консультації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шаблоном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наданим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Фондом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35A89" w:rsidRPr="000E4CE6" w:rsidRDefault="00817EAE">
            <w:pPr>
              <w:widowControl w:val="0"/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таблицю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проведення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консультацій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надану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командою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проєкту</w:t>
            </w:r>
            <w:proofErr w:type="spellEnd"/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внесено</w:t>
            </w:r>
            <w:proofErr w:type="spellEnd"/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дату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проведення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консультації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назву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ОГС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коротко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зазначені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питання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кожної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із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зустрічей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наданий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аналіз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робочої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групи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тощо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89" w:rsidRPr="000E4CE6" w:rsidRDefault="00817EAE">
            <w:pPr>
              <w:spacing w:after="200" w:line="240" w:lineRule="auto"/>
              <w:jc w:val="both"/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липень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2025  </w:t>
            </w:r>
            <w:r w:rsidRPr="000E4CE6">
              <w:rPr>
                <w:rFonts w:ascii="Times" w:eastAsia="Times New Roman" w:hAnsi="Times" w:cs="Times"/>
                <w:sz w:val="20"/>
                <w:szCs w:val="20"/>
                <w:highlight w:val="white"/>
              </w:rPr>
              <w:t>–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листопад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  <w:highlight w:val="white"/>
              </w:rPr>
              <w:t xml:space="preserve"> 2025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  <w:highlight w:val="white"/>
              </w:rPr>
              <w:t>р</w:t>
            </w:r>
          </w:p>
        </w:tc>
      </w:tr>
    </w:tbl>
    <w:p w:rsidR="00135A89" w:rsidRPr="000E4CE6" w:rsidRDefault="00817EAE">
      <w:pPr>
        <w:widowControl w:val="0"/>
        <w:numPr>
          <w:ilvl w:val="0"/>
          <w:numId w:val="1"/>
        </w:numPr>
        <w:spacing w:after="200"/>
        <w:jc w:val="both"/>
        <w:rPr>
          <w:rFonts w:ascii="Times" w:eastAsia="Times New Roman" w:hAnsi="Times" w:cs="Times New Roman"/>
          <w:b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Звітність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</w:p>
    <w:p w:rsidR="00135A89" w:rsidRPr="000E4CE6" w:rsidRDefault="00817EAE">
      <w:pPr>
        <w:spacing w:after="200" w:line="240" w:lineRule="auto"/>
        <w:ind w:firstLine="568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Виконавець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подає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звітність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щодо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виконання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Технічного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завдання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, 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згідно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технічними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характеристиками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наданим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замовником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шаблоном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>.</w:t>
      </w:r>
    </w:p>
    <w:p w:rsidR="00135A89" w:rsidRPr="000E4CE6" w:rsidRDefault="00817EAE">
      <w:pPr>
        <w:spacing w:after="200" w:line="240" w:lineRule="auto"/>
        <w:ind w:firstLine="568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Всі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послуги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продукти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мають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бути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надані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українською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мовою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надіслані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пошту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Times" w:eastAsia="Times New Roman" w:hAnsi="Times" w:cs="Times New Roman"/>
          <w:color w:val="0070C0"/>
          <w:sz w:val="20"/>
          <w:szCs w:val="20"/>
          <w:highlight w:val="white"/>
          <w:u w:val="single"/>
        </w:rPr>
        <w:t>e.stavinova</w:t>
      </w:r>
      <w:hyperlink r:id="rId8">
        <w:r w:rsidRPr="000E4CE6">
          <w:rPr>
            <w:rFonts w:ascii="Times" w:eastAsia="Times New Roman" w:hAnsi="Times" w:cs="Times New Roman"/>
            <w:color w:val="0070C0"/>
            <w:sz w:val="20"/>
            <w:szCs w:val="20"/>
            <w:highlight w:val="white"/>
            <w:u w:val="single"/>
          </w:rPr>
          <w:t>@r2p.org.ua</w:t>
        </w:r>
      </w:hyperlink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   </w:t>
      </w:r>
    </w:p>
    <w:p w:rsidR="00135A89" w:rsidRPr="000E4CE6" w:rsidRDefault="00817EAE">
      <w:pPr>
        <w:spacing w:after="200" w:line="240" w:lineRule="auto"/>
        <w:ind w:firstLine="568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Звіти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всі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супровідні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матеріали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виготовлені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Виконавцем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рамках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договору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мають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бути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передані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Фонду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без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обтяження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щодо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авторських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прав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>.</w:t>
      </w:r>
    </w:p>
    <w:p w:rsidR="00135A89" w:rsidRPr="000E4CE6" w:rsidRDefault="00817EAE">
      <w:pPr>
        <w:keepNext/>
        <w:keepLines/>
        <w:numPr>
          <w:ilvl w:val="0"/>
          <w:numId w:val="1"/>
        </w:numPr>
        <w:spacing w:after="200"/>
        <w:jc w:val="both"/>
        <w:rPr>
          <w:rFonts w:ascii="Times" w:eastAsia="Times New Roman" w:hAnsi="Times" w:cs="Times New Roman"/>
          <w:b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Умови</w:t>
      </w:r>
      <w:r w:rsidRPr="000E4CE6">
        <w:rPr>
          <w:rFonts w:ascii="Times" w:eastAsia="Times New Roman" w:hAnsi="Times" w:cs="Times New Roman"/>
          <w:b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highlight w:val="white"/>
        </w:rPr>
        <w:t>співпраці</w:t>
      </w:r>
    </w:p>
    <w:p w:rsidR="00135A89" w:rsidRPr="000E4CE6" w:rsidRDefault="00817EAE" w:rsidP="00E936D9">
      <w:pPr>
        <w:spacing w:after="0"/>
        <w:ind w:firstLine="708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Учасником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тендеру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є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фізична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особа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-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підприємець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(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далі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-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ФОП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),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який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подає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свою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пропозицію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участь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тендері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.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Виконавцем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контексті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цього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тендеру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є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особа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яка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безпосередньо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буде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здійснювати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надання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послуг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відповідно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умов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тендерної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документації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укладеного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договору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.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участі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тендері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також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допускаються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="00E936D9" w:rsidRPr="000E4CE6">
        <w:rPr>
          <w:rFonts w:ascii="Cambria" w:eastAsia="Times New Roman" w:hAnsi="Cambria" w:cs="Cambria"/>
          <w:sz w:val="20"/>
          <w:szCs w:val="20"/>
          <w:highlight w:val="white"/>
        </w:rPr>
        <w:t>юридичні особи.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</w:p>
    <w:p w:rsidR="00135A89" w:rsidRPr="000E4CE6" w:rsidRDefault="00817EAE" w:rsidP="00E936D9">
      <w:pPr>
        <w:spacing w:after="0" w:line="240" w:lineRule="auto"/>
        <w:ind w:firstLine="568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Оплата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здійснюється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факту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виконаних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робіт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фактично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надані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послуги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основі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підписаного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Договору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оригіналів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рахунків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акту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прийому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передачі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наданих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послуг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звіту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який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має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містити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зразки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розроблених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матеріалів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>.</w:t>
      </w:r>
    </w:p>
    <w:p w:rsidR="00135A89" w:rsidRPr="000E4CE6" w:rsidRDefault="00817EAE" w:rsidP="00E936D9">
      <w:pPr>
        <w:spacing w:after="0" w:line="240" w:lineRule="auto"/>
        <w:ind w:firstLine="568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Всі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розрахунки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здійснюються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виключно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національній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валюті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України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(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гривні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)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шляхом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банківського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переказу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поточний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рахунок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фізичної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особи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підприємця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 -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постачальника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послуг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протягом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7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робочих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днів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дати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подання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акту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proofErr w:type="spellStart"/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виконих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робіт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рахунку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оплату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звіту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>.</w:t>
      </w:r>
    </w:p>
    <w:p w:rsidR="00135A89" w:rsidRPr="000E4CE6" w:rsidRDefault="00817EAE" w:rsidP="00E936D9">
      <w:pPr>
        <w:spacing w:after="0" w:line="240" w:lineRule="auto"/>
        <w:ind w:firstLine="568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Фонд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має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право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прийняти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або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відхилити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будь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>-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яку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пропозицію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або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анулювати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тендер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будь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>-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який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час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заключення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договору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постачальником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не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несе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це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відповідність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>.</w:t>
      </w:r>
    </w:p>
    <w:p w:rsidR="00135A89" w:rsidRPr="000E4CE6" w:rsidRDefault="00817EAE" w:rsidP="00E936D9">
      <w:pPr>
        <w:spacing w:after="0"/>
        <w:ind w:firstLine="708"/>
        <w:jc w:val="both"/>
        <w:rPr>
          <w:rFonts w:asciiTheme="minorHAnsi" w:eastAsia="Times New Roman" w:hAnsiTheme="minorHAnsi" w:cs="Times New Roman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Учасник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будь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>-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який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момент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але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не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пізніше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як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2 (</w:t>
      </w:r>
      <w:r w:rsidRPr="000E4CE6">
        <w:rPr>
          <w:rFonts w:ascii="Cambria" w:eastAsia="Times New Roman" w:hAnsi="Cambria" w:cs="Cambria"/>
          <w:sz w:val="20"/>
          <w:szCs w:val="20"/>
        </w:rPr>
        <w:t>два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) </w:t>
      </w:r>
      <w:r w:rsidRPr="000E4CE6">
        <w:rPr>
          <w:rFonts w:ascii="Cambria" w:eastAsia="Times New Roman" w:hAnsi="Cambria" w:cs="Cambria"/>
          <w:sz w:val="20"/>
          <w:szCs w:val="20"/>
        </w:rPr>
        <w:t>дні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кінцевого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терміну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подання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тендерних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пропозицій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може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звернутися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до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Фонду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роз</w:t>
      </w:r>
      <w:r w:rsidRPr="000E4CE6">
        <w:rPr>
          <w:rFonts w:ascii="Times" w:eastAsia="Times New Roman" w:hAnsi="Times" w:cs="Times"/>
          <w:sz w:val="20"/>
          <w:szCs w:val="20"/>
          <w:highlight w:val="white"/>
        </w:rPr>
        <w:t>’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ясненнями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або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уточненнями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стосовно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предмету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закупівлі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надіславши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лист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із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запитом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на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електронну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  <w:highlight w:val="white"/>
        </w:rPr>
        <w:t>адресу</w:t>
      </w:r>
      <w:r w:rsidRPr="000E4CE6">
        <w:rPr>
          <w:rFonts w:ascii="Times" w:eastAsia="Times New Roman" w:hAnsi="Times" w:cs="Times New Roman"/>
          <w:sz w:val="20"/>
          <w:szCs w:val="20"/>
          <w:highlight w:val="white"/>
        </w:rPr>
        <w:t xml:space="preserve">: </w:t>
      </w:r>
      <w:r w:rsidRPr="000E4CE6">
        <w:rPr>
          <w:rFonts w:ascii="Times" w:eastAsia="Times New Roman" w:hAnsi="Times" w:cs="Times New Roman"/>
          <w:color w:val="0070C0"/>
          <w:sz w:val="20"/>
          <w:szCs w:val="20"/>
          <w:highlight w:val="white"/>
          <w:u w:val="single"/>
        </w:rPr>
        <w:t>tender@r2p.org.ua</w:t>
      </w:r>
    </w:p>
    <w:p w:rsidR="00135A89" w:rsidRPr="000E4CE6" w:rsidRDefault="00817EAE" w:rsidP="00E936D9">
      <w:pPr>
        <w:spacing w:after="0"/>
        <w:ind w:firstLine="708"/>
        <w:jc w:val="both"/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</w:pP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УВАГА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!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Замовник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залишає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за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собою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право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змінювати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об</w:t>
      </w:r>
      <w:r w:rsidRPr="000E4CE6">
        <w:rPr>
          <w:rFonts w:ascii="Times" w:eastAsia="Times New Roman" w:hAnsi="Times" w:cs="Times"/>
          <w:color w:val="333333"/>
          <w:sz w:val="20"/>
          <w:szCs w:val="20"/>
          <w:highlight w:val="white"/>
        </w:rPr>
        <w:t>’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єми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послуг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!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Об</w:t>
      </w:r>
      <w:r w:rsidRPr="000E4CE6">
        <w:rPr>
          <w:rFonts w:ascii="Times" w:eastAsia="Times New Roman" w:hAnsi="Times" w:cs="Times"/>
          <w:color w:val="333333"/>
          <w:sz w:val="20"/>
          <w:szCs w:val="20"/>
          <w:highlight w:val="white"/>
        </w:rPr>
        <w:t>’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єм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послуг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визначається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спільно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з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менеджером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proofErr w:type="spellStart"/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проєкту</w:t>
      </w:r>
      <w:proofErr w:type="spellEnd"/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БФ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Times" w:eastAsia="Times New Roman" w:hAnsi="Times" w:cs="Times"/>
          <w:color w:val="333333"/>
          <w:sz w:val="20"/>
          <w:szCs w:val="20"/>
          <w:highlight w:val="white"/>
        </w:rPr>
        <w:t>«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Право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на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захист</w:t>
      </w:r>
      <w:r w:rsidRPr="000E4CE6">
        <w:rPr>
          <w:rFonts w:ascii="Times" w:eastAsia="Times New Roman" w:hAnsi="Times" w:cs="Times"/>
          <w:color w:val="333333"/>
          <w:sz w:val="20"/>
          <w:szCs w:val="20"/>
          <w:highlight w:val="white"/>
        </w:rPr>
        <w:t>»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.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Попередній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очікуваний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об</w:t>
      </w:r>
      <w:r w:rsidRPr="000E4CE6">
        <w:rPr>
          <w:rFonts w:ascii="Times" w:eastAsia="Times New Roman" w:hAnsi="Times" w:cs="Times"/>
          <w:color w:val="333333"/>
          <w:sz w:val="20"/>
          <w:szCs w:val="20"/>
          <w:highlight w:val="white"/>
        </w:rPr>
        <w:t>’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єм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послуг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викладено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в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п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. 1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даного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оголошення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про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 xml:space="preserve"> </w:t>
      </w:r>
      <w:r w:rsidRPr="000E4CE6">
        <w:rPr>
          <w:rFonts w:ascii="Cambria" w:eastAsia="Times New Roman" w:hAnsi="Cambria" w:cs="Cambria"/>
          <w:color w:val="333333"/>
          <w:sz w:val="20"/>
          <w:szCs w:val="20"/>
          <w:highlight w:val="white"/>
        </w:rPr>
        <w:t>тендер</w:t>
      </w:r>
      <w:r w:rsidRPr="000E4CE6">
        <w:rPr>
          <w:rFonts w:ascii="Times" w:eastAsia="Times New Roman" w:hAnsi="Times" w:cs="Times New Roman"/>
          <w:color w:val="333333"/>
          <w:sz w:val="20"/>
          <w:szCs w:val="20"/>
          <w:highlight w:val="white"/>
        </w:rPr>
        <w:t>.</w:t>
      </w:r>
    </w:p>
    <w:p w:rsidR="00135A89" w:rsidRPr="000E4CE6" w:rsidRDefault="00817EAE" w:rsidP="00E936D9">
      <w:pPr>
        <w:spacing w:after="0"/>
        <w:ind w:firstLine="72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Cambria" w:eastAsia="Times New Roman" w:hAnsi="Cambria" w:cs="Cambria"/>
          <w:sz w:val="20"/>
          <w:szCs w:val="20"/>
        </w:rPr>
        <w:t>Податки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збори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або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платежі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Уряду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України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</w:rPr>
        <w:t>/</w:t>
      </w:r>
      <w:r w:rsidRPr="000E4CE6">
        <w:rPr>
          <w:rFonts w:ascii="Cambria" w:eastAsia="Times New Roman" w:hAnsi="Cambria" w:cs="Cambria"/>
          <w:sz w:val="20"/>
          <w:szCs w:val="20"/>
        </w:rPr>
        <w:t>або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Урядам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будь</w:t>
      </w:r>
      <w:r w:rsidRPr="000E4CE6">
        <w:rPr>
          <w:rFonts w:ascii="Times" w:eastAsia="Times New Roman" w:hAnsi="Times" w:cs="Times New Roman"/>
          <w:sz w:val="20"/>
          <w:szCs w:val="20"/>
        </w:rPr>
        <w:t>-</w:t>
      </w:r>
      <w:r w:rsidRPr="000E4CE6">
        <w:rPr>
          <w:rFonts w:ascii="Cambria" w:eastAsia="Times New Roman" w:hAnsi="Cambria" w:cs="Cambria"/>
          <w:sz w:val="20"/>
          <w:szCs w:val="20"/>
        </w:rPr>
        <w:t>яких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інших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країн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сплачуються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Учасником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відповідно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отриманої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суми</w:t>
      </w:r>
      <w:r w:rsidRPr="000E4CE6">
        <w:rPr>
          <w:rFonts w:ascii="Times" w:eastAsia="Times New Roman" w:hAnsi="Times" w:cs="Times New Roman"/>
          <w:sz w:val="20"/>
          <w:szCs w:val="20"/>
        </w:rPr>
        <w:t>.</w:t>
      </w:r>
    </w:p>
    <w:p w:rsidR="00135A89" w:rsidRPr="000E4CE6" w:rsidRDefault="00817EAE" w:rsidP="00E936D9">
      <w:pPr>
        <w:spacing w:after="0"/>
        <w:ind w:firstLine="72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Cambria" w:eastAsia="Times New Roman" w:hAnsi="Cambria" w:cs="Cambria"/>
          <w:sz w:val="20"/>
          <w:szCs w:val="20"/>
        </w:rPr>
        <w:t>Учасник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немає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бути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0E4CE6">
        <w:rPr>
          <w:rFonts w:ascii="Cambria" w:eastAsia="Times New Roman" w:hAnsi="Cambria" w:cs="Cambria"/>
          <w:sz w:val="20"/>
          <w:szCs w:val="20"/>
        </w:rPr>
        <w:t>санкційних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списках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України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ЄС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США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Канади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Японії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Великобританії</w:t>
      </w:r>
      <w:r w:rsidRPr="000E4CE6">
        <w:rPr>
          <w:rFonts w:ascii="Times" w:eastAsia="Times New Roman" w:hAnsi="Times" w:cs="Times New Roman"/>
          <w:sz w:val="20"/>
          <w:szCs w:val="20"/>
        </w:rPr>
        <w:t>.</w:t>
      </w:r>
    </w:p>
    <w:p w:rsidR="00135A89" w:rsidRPr="000E4CE6" w:rsidRDefault="00817EAE" w:rsidP="00E936D9">
      <w:pPr>
        <w:spacing w:after="0"/>
        <w:ind w:firstLine="72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Cambria" w:eastAsia="Times New Roman" w:hAnsi="Cambria" w:cs="Cambria"/>
          <w:sz w:val="20"/>
          <w:szCs w:val="20"/>
        </w:rPr>
        <w:t>Учасник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немає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перебувати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процесі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припинення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діяльності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ФОП</w:t>
      </w:r>
      <w:r w:rsidRPr="000E4CE6">
        <w:rPr>
          <w:rFonts w:ascii="Times" w:eastAsia="Times New Roman" w:hAnsi="Times" w:cs="Times New Roman"/>
          <w:sz w:val="20"/>
          <w:szCs w:val="20"/>
        </w:rPr>
        <w:t>.</w:t>
      </w:r>
    </w:p>
    <w:p w:rsidR="00135A89" w:rsidRPr="000E4CE6" w:rsidRDefault="00817EAE" w:rsidP="00E936D9">
      <w:pPr>
        <w:spacing w:after="0"/>
        <w:ind w:firstLine="72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Cambria" w:eastAsia="Times New Roman" w:hAnsi="Cambria" w:cs="Cambria"/>
          <w:sz w:val="20"/>
          <w:szCs w:val="20"/>
        </w:rPr>
        <w:t>Розроблені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надані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тендер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матеріали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не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мають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бути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розроблені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допомогою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штучного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інтелекту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135A89" w:rsidRPr="00E43F98" w:rsidRDefault="00817EAE" w:rsidP="00E43F98">
      <w:pPr>
        <w:numPr>
          <w:ilvl w:val="0"/>
          <w:numId w:val="1"/>
        </w:numPr>
        <w:spacing w:before="240" w:after="200"/>
        <w:jc w:val="both"/>
        <w:rPr>
          <w:rFonts w:ascii="Times" w:eastAsia="Times New Roman" w:hAnsi="Times" w:cs="Times New Roman"/>
          <w:sz w:val="20"/>
          <w:szCs w:val="20"/>
          <w:highlight w:val="white"/>
        </w:rPr>
      </w:pPr>
      <w:r w:rsidRPr="00E43F98">
        <w:rPr>
          <w:rFonts w:ascii="Cambria" w:eastAsia="Times New Roman" w:hAnsi="Cambria" w:cs="Cambria"/>
          <w:b/>
          <w:sz w:val="20"/>
          <w:szCs w:val="20"/>
        </w:rPr>
        <w:t>Вимоги</w:t>
      </w:r>
      <w:r w:rsidRPr="00E43F98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E43F98">
        <w:rPr>
          <w:rFonts w:ascii="Cambria" w:eastAsia="Times New Roman" w:hAnsi="Cambria" w:cs="Cambria"/>
          <w:b/>
          <w:sz w:val="20"/>
          <w:szCs w:val="20"/>
        </w:rPr>
        <w:t>до</w:t>
      </w:r>
      <w:r w:rsidRPr="00E43F98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E43F98">
        <w:rPr>
          <w:rFonts w:ascii="Cambria" w:eastAsia="Times New Roman" w:hAnsi="Cambria" w:cs="Cambria"/>
          <w:b/>
          <w:sz w:val="20"/>
          <w:szCs w:val="20"/>
        </w:rPr>
        <w:t>подання</w:t>
      </w:r>
      <w:r w:rsidRPr="00E43F98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E43F98">
        <w:rPr>
          <w:rFonts w:ascii="Cambria" w:eastAsia="Times New Roman" w:hAnsi="Cambria" w:cs="Cambria"/>
          <w:b/>
          <w:sz w:val="20"/>
          <w:szCs w:val="20"/>
        </w:rPr>
        <w:t>пропозицій</w:t>
      </w:r>
      <w:r w:rsidR="00E43F98">
        <w:rPr>
          <w:rFonts w:ascii="Cambria" w:eastAsia="Times New Roman" w:hAnsi="Cambria" w:cs="Cambria"/>
          <w:b/>
          <w:sz w:val="20"/>
          <w:szCs w:val="20"/>
        </w:rPr>
        <w:t xml:space="preserve"> </w:t>
      </w:r>
      <w:bookmarkStart w:id="2" w:name="_GoBack"/>
      <w:bookmarkEnd w:id="2"/>
      <w:r w:rsidRPr="00E43F98">
        <w:rPr>
          <w:rFonts w:ascii="Cambria" w:eastAsia="Times New Roman" w:hAnsi="Cambria" w:cs="Cambria"/>
          <w:sz w:val="20"/>
          <w:szCs w:val="20"/>
        </w:rPr>
        <w:t>Пропозиція</w:t>
      </w:r>
      <w:r w:rsidRPr="00E43F98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E43F98">
        <w:rPr>
          <w:rFonts w:ascii="Cambria" w:eastAsia="Times New Roman" w:hAnsi="Cambria" w:cs="Cambria"/>
          <w:sz w:val="20"/>
          <w:szCs w:val="20"/>
        </w:rPr>
        <w:t>повинна</w:t>
      </w:r>
      <w:r w:rsidRPr="00E43F98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E43F98">
        <w:rPr>
          <w:rFonts w:ascii="Cambria" w:eastAsia="Times New Roman" w:hAnsi="Cambria" w:cs="Cambria"/>
          <w:sz w:val="20"/>
          <w:szCs w:val="20"/>
        </w:rPr>
        <w:t>бути</w:t>
      </w:r>
      <w:r w:rsidRPr="00E43F98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E43F98">
        <w:rPr>
          <w:rFonts w:ascii="Cambria" w:eastAsia="Times New Roman" w:hAnsi="Cambria" w:cs="Cambria"/>
          <w:sz w:val="20"/>
          <w:szCs w:val="20"/>
        </w:rPr>
        <w:t>складена</w:t>
      </w:r>
      <w:r w:rsidRPr="00E43F98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E43F98">
        <w:rPr>
          <w:rFonts w:ascii="Cambria" w:eastAsia="Times New Roman" w:hAnsi="Cambria" w:cs="Cambria"/>
          <w:b/>
          <w:sz w:val="20"/>
          <w:szCs w:val="20"/>
          <w:highlight w:val="white"/>
          <w:u w:val="single"/>
        </w:rPr>
        <w:t>українською</w:t>
      </w:r>
      <w:r w:rsidRPr="00E43F98">
        <w:rPr>
          <w:rFonts w:ascii="Times" w:eastAsia="Times New Roman" w:hAnsi="Times" w:cs="Times New Roman"/>
          <w:b/>
          <w:sz w:val="20"/>
          <w:szCs w:val="20"/>
          <w:highlight w:val="white"/>
          <w:u w:val="single"/>
        </w:rPr>
        <w:t xml:space="preserve"> </w:t>
      </w:r>
      <w:r w:rsidRPr="00E43F98">
        <w:rPr>
          <w:rFonts w:ascii="Cambria" w:eastAsia="Times New Roman" w:hAnsi="Cambria" w:cs="Cambria"/>
          <w:b/>
          <w:sz w:val="20"/>
          <w:szCs w:val="20"/>
          <w:highlight w:val="white"/>
          <w:u w:val="single"/>
        </w:rPr>
        <w:t>мовою</w:t>
      </w:r>
      <w:r w:rsidRPr="00E43F98">
        <w:rPr>
          <w:rFonts w:ascii="Times" w:eastAsia="Times New Roman" w:hAnsi="Times" w:cs="Times New Roman"/>
          <w:sz w:val="20"/>
          <w:szCs w:val="20"/>
          <w:highlight w:val="white"/>
        </w:rPr>
        <w:t xml:space="preserve">.  </w:t>
      </w:r>
    </w:p>
    <w:p w:rsidR="00135A89" w:rsidRPr="000E4CE6" w:rsidRDefault="00817EAE">
      <w:pPr>
        <w:widowControl w:val="0"/>
        <w:spacing w:after="200"/>
        <w:jc w:val="both"/>
        <w:rPr>
          <w:rFonts w:ascii="Times" w:eastAsia="Times New Roman" w:hAnsi="Times" w:cs="Times New Roman"/>
          <w:b/>
          <w:sz w:val="20"/>
          <w:szCs w:val="20"/>
          <w:u w:val="single"/>
        </w:rPr>
      </w:pPr>
      <w:bookmarkStart w:id="3" w:name="_heading=h.3ezcnrz8qz1b" w:colFirst="0" w:colLast="0"/>
      <w:bookmarkEnd w:id="3"/>
      <w:r w:rsidRPr="000E4CE6">
        <w:rPr>
          <w:rFonts w:ascii="Cambria" w:eastAsia="Times New Roman" w:hAnsi="Cambria" w:cs="Cambria"/>
          <w:b/>
          <w:sz w:val="20"/>
          <w:szCs w:val="20"/>
          <w:u w:val="single"/>
        </w:rPr>
        <w:t>Просимо</w:t>
      </w:r>
      <w:r w:rsidRPr="000E4CE6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u w:val="single"/>
        </w:rPr>
        <w:t>надати</w:t>
      </w:r>
      <w:r w:rsidRPr="000E4CE6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u w:val="single"/>
        </w:rPr>
        <w:t>наступний</w:t>
      </w:r>
      <w:r w:rsidRPr="000E4CE6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u w:val="single"/>
        </w:rPr>
        <w:t>пакет</w:t>
      </w:r>
      <w:r w:rsidRPr="000E4CE6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u w:val="single"/>
        </w:rPr>
        <w:t>документів</w:t>
      </w:r>
      <w:r w:rsidRPr="000E4CE6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, </w:t>
      </w:r>
      <w:r w:rsidRPr="000E4CE6">
        <w:rPr>
          <w:rFonts w:ascii="Cambria" w:eastAsia="Times New Roman" w:hAnsi="Cambria" w:cs="Cambria"/>
          <w:b/>
          <w:sz w:val="20"/>
          <w:szCs w:val="20"/>
          <w:u w:val="single"/>
        </w:rPr>
        <w:t>який</w:t>
      </w:r>
      <w:r w:rsidRPr="000E4CE6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u w:val="single"/>
        </w:rPr>
        <w:t>буде</w:t>
      </w:r>
      <w:r w:rsidRPr="000E4CE6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  <w:u w:val="single"/>
        </w:rPr>
        <w:t>містити</w:t>
      </w:r>
      <w:r w:rsidRPr="000E4CE6">
        <w:rPr>
          <w:rFonts w:ascii="Times" w:eastAsia="Times New Roman" w:hAnsi="Times" w:cs="Times New Roman"/>
          <w:b/>
          <w:sz w:val="20"/>
          <w:szCs w:val="20"/>
          <w:u w:val="single"/>
        </w:rPr>
        <w:t>:</w:t>
      </w:r>
    </w:p>
    <w:p w:rsidR="00135A89" w:rsidRPr="000E4CE6" w:rsidRDefault="00817EAE">
      <w:pPr>
        <w:widowControl w:val="0"/>
        <w:numPr>
          <w:ilvl w:val="0"/>
          <w:numId w:val="2"/>
        </w:numPr>
        <w:spacing w:after="20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Cambria" w:eastAsia="Times New Roman" w:hAnsi="Cambria" w:cs="Cambria"/>
          <w:sz w:val="20"/>
          <w:szCs w:val="20"/>
        </w:rPr>
        <w:t>Контактну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інформацію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учасника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тендеру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виконавця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послуг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(</w:t>
      </w:r>
      <w:r w:rsidRPr="000E4CE6">
        <w:rPr>
          <w:rFonts w:ascii="Cambria" w:eastAsia="Times New Roman" w:hAnsi="Cambria" w:cs="Cambria"/>
          <w:sz w:val="20"/>
          <w:szCs w:val="20"/>
        </w:rPr>
        <w:t>якщо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відмінні</w:t>
      </w:r>
      <w:r w:rsidRPr="000E4CE6">
        <w:rPr>
          <w:rFonts w:ascii="Times" w:eastAsia="Times New Roman" w:hAnsi="Times" w:cs="Times New Roman"/>
          <w:sz w:val="20"/>
          <w:szCs w:val="20"/>
        </w:rPr>
        <w:t>);</w:t>
      </w:r>
    </w:p>
    <w:p w:rsidR="00135A89" w:rsidRPr="000E4CE6" w:rsidRDefault="00817EAE">
      <w:pPr>
        <w:widowControl w:val="0"/>
        <w:numPr>
          <w:ilvl w:val="0"/>
          <w:numId w:val="2"/>
        </w:numPr>
        <w:spacing w:after="20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Times" w:eastAsia="Times New Roman" w:hAnsi="Times" w:cs="Times New Roman"/>
          <w:sz w:val="20"/>
          <w:szCs w:val="20"/>
        </w:rPr>
        <w:t xml:space="preserve">CV </w:t>
      </w:r>
      <w:r w:rsidRPr="000E4CE6">
        <w:rPr>
          <w:rFonts w:ascii="Cambria" w:eastAsia="Times New Roman" w:hAnsi="Cambria" w:cs="Cambria"/>
          <w:sz w:val="20"/>
          <w:szCs w:val="20"/>
        </w:rPr>
        <w:t>виконавця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детальним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описом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релевантного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досвіду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останні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3 </w:t>
      </w:r>
      <w:r w:rsidRPr="000E4CE6">
        <w:rPr>
          <w:rFonts w:ascii="Cambria" w:eastAsia="Times New Roman" w:hAnsi="Cambria" w:cs="Cambria"/>
          <w:sz w:val="20"/>
          <w:szCs w:val="20"/>
        </w:rPr>
        <w:t>роки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; </w:t>
      </w:r>
    </w:p>
    <w:p w:rsidR="00E936D9" w:rsidRPr="000E4CE6" w:rsidRDefault="00817EAE" w:rsidP="00E936D9">
      <w:pPr>
        <w:widowControl w:val="0"/>
        <w:numPr>
          <w:ilvl w:val="0"/>
          <w:numId w:val="2"/>
        </w:numPr>
        <w:spacing w:after="20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Cambria" w:eastAsia="Times New Roman" w:hAnsi="Cambria" w:cs="Cambria"/>
          <w:sz w:val="20"/>
          <w:szCs w:val="20"/>
        </w:rPr>
        <w:t>Зразки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розроблених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матеріалів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(</w:t>
      </w:r>
      <w:r w:rsidRPr="000E4CE6">
        <w:rPr>
          <w:rFonts w:ascii="Cambria" w:eastAsia="Times New Roman" w:hAnsi="Cambria" w:cs="Cambria"/>
          <w:sz w:val="20"/>
          <w:szCs w:val="20"/>
        </w:rPr>
        <w:t>презентації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для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оф</w:t>
      </w:r>
      <w:r w:rsidRPr="000E4CE6">
        <w:rPr>
          <w:rFonts w:ascii="Times" w:eastAsia="Times New Roman" w:hAnsi="Times" w:cs="Times New Roman"/>
          <w:sz w:val="20"/>
          <w:szCs w:val="20"/>
        </w:rPr>
        <w:t>-</w:t>
      </w:r>
      <w:r w:rsidRPr="000E4CE6">
        <w:rPr>
          <w:rFonts w:ascii="Cambria" w:eastAsia="Times New Roman" w:hAnsi="Cambria" w:cs="Cambria"/>
          <w:sz w:val="20"/>
          <w:szCs w:val="20"/>
        </w:rPr>
        <w:t>лайн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тренінгів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програми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тренінгів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роздаткові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методичні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матеріали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тощо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). </w:t>
      </w:r>
      <w:r w:rsidRPr="000E4CE6">
        <w:rPr>
          <w:rFonts w:ascii="Cambria" w:eastAsia="Times New Roman" w:hAnsi="Cambria" w:cs="Cambria"/>
          <w:sz w:val="20"/>
          <w:szCs w:val="20"/>
        </w:rPr>
        <w:t>Подавати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форматі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pdf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word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excel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Power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Point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чи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інших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форматах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які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доступні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для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загального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перегляду</w:t>
      </w:r>
      <w:r w:rsidRPr="000E4CE6">
        <w:rPr>
          <w:rFonts w:ascii="Times" w:eastAsia="Times New Roman" w:hAnsi="Times" w:cs="Times New Roman"/>
          <w:sz w:val="20"/>
          <w:szCs w:val="20"/>
        </w:rPr>
        <w:t>;</w:t>
      </w:r>
    </w:p>
    <w:p w:rsidR="00E936D9" w:rsidRPr="000E4CE6" w:rsidRDefault="00E936D9" w:rsidP="00E936D9">
      <w:pPr>
        <w:widowControl w:val="0"/>
        <w:numPr>
          <w:ilvl w:val="0"/>
          <w:numId w:val="2"/>
        </w:numPr>
        <w:spacing w:after="20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Cambria" w:eastAsia="Times New Roman" w:hAnsi="Cambria" w:cs="Cambria"/>
          <w:sz w:val="20"/>
          <w:szCs w:val="20"/>
        </w:rPr>
        <w:t>Додаток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Times" w:eastAsia="Times New Roman" w:hAnsi="Times" w:cs="Times New Roman"/>
          <w:sz w:val="20"/>
          <w:szCs w:val="20"/>
          <w:lang w:val="en-US"/>
        </w:rPr>
        <w:t>A</w:t>
      </w:r>
      <w:r w:rsidRPr="000E4CE6">
        <w:rPr>
          <w:rFonts w:ascii="Times" w:eastAsia="Times New Roman" w:hAnsi="Times" w:cs="Times New Roman"/>
          <w:sz w:val="20"/>
          <w:szCs w:val="20"/>
          <w:lang w:val="ru-RU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повинен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бути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поданий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встановленою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формою.</w:t>
      </w:r>
    </w:p>
    <w:p w:rsidR="00135A89" w:rsidRPr="000E4CE6" w:rsidRDefault="00817EAE">
      <w:pPr>
        <w:widowControl w:val="0"/>
        <w:numPr>
          <w:ilvl w:val="0"/>
          <w:numId w:val="2"/>
        </w:numPr>
        <w:spacing w:after="20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Cambria" w:eastAsia="Times New Roman" w:hAnsi="Cambria" w:cs="Cambria"/>
          <w:sz w:val="20"/>
          <w:szCs w:val="20"/>
        </w:rPr>
        <w:t>Опис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бачення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реалізації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технічного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завдання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(</w:t>
      </w:r>
      <w:r w:rsidRPr="000E4CE6">
        <w:rPr>
          <w:rFonts w:ascii="Cambria" w:eastAsia="Times New Roman" w:hAnsi="Cambria" w:cs="Cambria"/>
          <w:sz w:val="20"/>
          <w:szCs w:val="20"/>
        </w:rPr>
        <w:t>не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менше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1,5 </w:t>
      </w:r>
      <w:r w:rsidRPr="000E4CE6">
        <w:rPr>
          <w:rFonts w:ascii="Cambria" w:eastAsia="Times New Roman" w:hAnsi="Cambria" w:cs="Cambria"/>
          <w:sz w:val="20"/>
          <w:szCs w:val="20"/>
        </w:rPr>
        <w:t>сторінки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тексту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шрифт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Times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New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Roman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, 11) </w:t>
      </w:r>
      <w:r w:rsidRPr="000E4CE6">
        <w:rPr>
          <w:rFonts w:ascii="Cambria" w:eastAsia="Times New Roman" w:hAnsi="Cambria" w:cs="Cambria"/>
          <w:sz w:val="20"/>
          <w:szCs w:val="20"/>
        </w:rPr>
        <w:t>в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форматі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0E4CE6">
        <w:rPr>
          <w:rFonts w:ascii="Times" w:eastAsia="Times New Roman" w:hAnsi="Times" w:cs="Times New Roman"/>
          <w:sz w:val="20"/>
          <w:szCs w:val="20"/>
        </w:rPr>
        <w:t>pdf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підписом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печаткою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якщо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є</w:t>
      </w:r>
      <w:r w:rsidRPr="000E4CE6">
        <w:rPr>
          <w:rFonts w:ascii="Times" w:eastAsia="Times New Roman" w:hAnsi="Times" w:cs="Times New Roman"/>
          <w:sz w:val="20"/>
          <w:szCs w:val="20"/>
        </w:rPr>
        <w:t>;</w:t>
      </w:r>
    </w:p>
    <w:p w:rsidR="00135A89" w:rsidRPr="000E4CE6" w:rsidRDefault="00817EAE">
      <w:pPr>
        <w:widowControl w:val="0"/>
        <w:numPr>
          <w:ilvl w:val="0"/>
          <w:numId w:val="2"/>
        </w:numPr>
        <w:spacing w:after="20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Cambria" w:eastAsia="Times New Roman" w:hAnsi="Cambria" w:cs="Cambria"/>
          <w:sz w:val="20"/>
          <w:szCs w:val="20"/>
        </w:rPr>
        <w:lastRenderedPageBreak/>
        <w:t>Додаток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</w:t>
      </w:r>
      <w:r w:rsidRPr="000E4CE6">
        <w:rPr>
          <w:rFonts w:ascii="Times" w:eastAsia="Times New Roman" w:hAnsi="Times" w:cs="Times New Roman"/>
          <w:sz w:val="20"/>
          <w:szCs w:val="20"/>
        </w:rPr>
        <w:t>. (</w:t>
      </w:r>
      <w:r w:rsidRPr="000E4CE6">
        <w:rPr>
          <w:rFonts w:ascii="Cambria" w:eastAsia="Times New Roman" w:hAnsi="Cambria" w:cs="Cambria"/>
          <w:sz w:val="20"/>
          <w:szCs w:val="20"/>
        </w:rPr>
        <w:t>Цінова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пропозиція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.)  </w:t>
      </w:r>
      <w:r w:rsidRPr="000E4CE6">
        <w:rPr>
          <w:rFonts w:ascii="Cambria" w:eastAsia="Times New Roman" w:hAnsi="Cambria" w:cs="Cambria"/>
          <w:sz w:val="20"/>
          <w:szCs w:val="20"/>
        </w:rPr>
        <w:t>Цінова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пропозиція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повинна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бути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подана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встановленою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формою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використанням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української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гривні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якості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валюти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. </w:t>
      </w:r>
      <w:r w:rsidRPr="000E4CE6">
        <w:rPr>
          <w:rFonts w:ascii="Cambria" w:eastAsia="Times New Roman" w:hAnsi="Cambria" w:cs="Cambria"/>
          <w:sz w:val="20"/>
          <w:szCs w:val="20"/>
        </w:rPr>
        <w:t>Цінова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пропозиція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має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бути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підписана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завірена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печаткою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якщо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є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. </w:t>
      </w:r>
      <w:r w:rsidRPr="000E4CE6">
        <w:rPr>
          <w:rFonts w:ascii="Cambria" w:eastAsia="Times New Roman" w:hAnsi="Cambria" w:cs="Cambria"/>
          <w:sz w:val="20"/>
          <w:szCs w:val="20"/>
        </w:rPr>
        <w:t>Учасник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самостійно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визначає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ціну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послуги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які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він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пропонує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надати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Договором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про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закупівлю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. </w:t>
      </w:r>
      <w:r w:rsidRPr="000E4CE6">
        <w:rPr>
          <w:rFonts w:ascii="Cambria" w:eastAsia="Times New Roman" w:hAnsi="Cambria" w:cs="Cambria"/>
          <w:sz w:val="20"/>
          <w:szCs w:val="20"/>
        </w:rPr>
        <w:t>Додаткові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послуги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витрати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які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не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були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погоджені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передбачені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Договором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не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оплачуються</w:t>
      </w:r>
      <w:r w:rsidRPr="000E4CE6">
        <w:rPr>
          <w:rFonts w:ascii="Times" w:eastAsia="Times New Roman" w:hAnsi="Times" w:cs="Times New Roman"/>
          <w:sz w:val="20"/>
          <w:szCs w:val="20"/>
        </w:rPr>
        <w:t>;</w:t>
      </w:r>
    </w:p>
    <w:p w:rsidR="000E4CE6" w:rsidRDefault="00817EAE" w:rsidP="000E4CE6">
      <w:pPr>
        <w:widowControl w:val="0"/>
        <w:numPr>
          <w:ilvl w:val="0"/>
          <w:numId w:val="2"/>
        </w:numPr>
        <w:spacing w:after="200"/>
        <w:jc w:val="both"/>
        <w:rPr>
          <w:rFonts w:ascii="Times" w:eastAsia="Times New Roman" w:hAnsi="Times" w:cs="Times New Roman"/>
          <w:sz w:val="20"/>
          <w:szCs w:val="20"/>
        </w:rPr>
      </w:pPr>
      <w:r w:rsidRPr="000E4CE6">
        <w:rPr>
          <w:rFonts w:ascii="Cambria" w:eastAsia="Times New Roman" w:hAnsi="Cambria" w:cs="Cambria"/>
          <w:sz w:val="20"/>
          <w:szCs w:val="20"/>
        </w:rPr>
        <w:t>Рекомендаційні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листи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листи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подяки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від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ОГС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бізнесу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чи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органів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влади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, </w:t>
      </w:r>
      <w:r w:rsidRPr="000E4CE6">
        <w:rPr>
          <w:rFonts w:ascii="Cambria" w:eastAsia="Times New Roman" w:hAnsi="Cambria" w:cs="Cambria"/>
          <w:sz w:val="20"/>
          <w:szCs w:val="20"/>
        </w:rPr>
        <w:t>які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стосуються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завдань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даного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proofErr w:type="spellStart"/>
      <w:r w:rsidRPr="000E4CE6">
        <w:rPr>
          <w:rFonts w:ascii="Cambria" w:eastAsia="Times New Roman" w:hAnsi="Cambria" w:cs="Cambria"/>
          <w:sz w:val="20"/>
          <w:szCs w:val="20"/>
        </w:rPr>
        <w:t>проєкту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135A89" w:rsidRPr="000E4CE6" w:rsidRDefault="00817EAE" w:rsidP="000E4CE6">
      <w:pPr>
        <w:widowControl w:val="0"/>
        <w:numPr>
          <w:ilvl w:val="0"/>
          <w:numId w:val="2"/>
        </w:numPr>
        <w:spacing w:after="200"/>
        <w:jc w:val="both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0E4CE6">
        <w:rPr>
          <w:rFonts w:ascii="Cambria" w:eastAsia="Times New Roman" w:hAnsi="Cambria" w:cs="Cambria"/>
          <w:sz w:val="20"/>
          <w:szCs w:val="20"/>
        </w:rPr>
        <w:t>Скан</w:t>
      </w:r>
      <w:proofErr w:type="spellEnd"/>
      <w:r w:rsidRPr="000E4CE6">
        <w:rPr>
          <w:rFonts w:ascii="Times" w:eastAsia="Times New Roman" w:hAnsi="Times" w:cs="Times New Roman"/>
          <w:sz w:val="20"/>
          <w:szCs w:val="20"/>
        </w:rPr>
        <w:t>-</w:t>
      </w:r>
      <w:r w:rsidRPr="000E4CE6">
        <w:rPr>
          <w:rFonts w:ascii="Cambria" w:eastAsia="Times New Roman" w:hAnsi="Cambria" w:cs="Cambria"/>
          <w:sz w:val="20"/>
          <w:szCs w:val="20"/>
        </w:rPr>
        <w:t>копії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реєстраційних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документів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(</w:t>
      </w:r>
      <w:bookmarkStart w:id="4" w:name="_Hlk200545731"/>
      <w:r w:rsidR="000E4CE6" w:rsidRPr="000E4CE6">
        <w:rPr>
          <w:rFonts w:ascii="Times New Roman" w:eastAsia="Times New Roman" w:hAnsi="Times New Roman" w:cs="Times New Roman"/>
          <w:sz w:val="20"/>
          <w:szCs w:val="20"/>
        </w:rPr>
        <w:t>Виписка, Витяг).</w:t>
      </w:r>
      <w:bookmarkEnd w:id="4"/>
    </w:p>
    <w:p w:rsidR="00135A89" w:rsidRPr="000E4CE6" w:rsidRDefault="00817EAE">
      <w:pPr>
        <w:keepNext/>
        <w:keepLines/>
        <w:spacing w:before="186" w:after="200"/>
        <w:jc w:val="both"/>
        <w:rPr>
          <w:rFonts w:ascii="Times" w:eastAsia="Times New Roman" w:hAnsi="Times" w:cs="Times New Roman"/>
          <w:b/>
          <w:sz w:val="20"/>
          <w:szCs w:val="20"/>
        </w:rPr>
      </w:pP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      5.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Підведення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підсумків</w:t>
      </w:r>
      <w:r w:rsidRPr="000E4CE6">
        <w:rPr>
          <w:rFonts w:ascii="Times" w:eastAsia="Times New Roman" w:hAnsi="Times" w:cs="Times New Roman"/>
          <w:b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b/>
          <w:sz w:val="20"/>
          <w:szCs w:val="20"/>
        </w:rPr>
        <w:t>тендеру</w:t>
      </w:r>
    </w:p>
    <w:p w:rsidR="00135A89" w:rsidRPr="000E4CE6" w:rsidRDefault="00817EAE" w:rsidP="00E936D9">
      <w:pPr>
        <w:spacing w:after="200" w:line="240" w:lineRule="auto"/>
        <w:ind w:left="112" w:firstLine="568"/>
        <w:jc w:val="both"/>
        <w:rPr>
          <w:rFonts w:asciiTheme="minorHAnsi" w:eastAsia="Times New Roman" w:hAnsiTheme="minorHAnsi" w:cs="Times New Roman"/>
          <w:b/>
          <w:sz w:val="20"/>
          <w:szCs w:val="20"/>
        </w:rPr>
      </w:pPr>
      <w:r w:rsidRPr="000E4CE6">
        <w:rPr>
          <w:rFonts w:ascii="Cambria" w:eastAsia="Times New Roman" w:hAnsi="Cambria" w:cs="Cambria"/>
          <w:sz w:val="20"/>
          <w:szCs w:val="20"/>
        </w:rPr>
        <w:t>Оцінювання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тендерних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пропозицій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буде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складатися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70% </w:t>
      </w:r>
      <w:r w:rsidRPr="000E4CE6">
        <w:rPr>
          <w:rFonts w:ascii="Cambria" w:eastAsia="Times New Roman" w:hAnsi="Cambria" w:cs="Cambria"/>
          <w:sz w:val="20"/>
          <w:szCs w:val="20"/>
        </w:rPr>
        <w:t>з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оцінки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технічних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пропозицій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та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на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30% </w:t>
      </w:r>
      <w:r w:rsidRPr="000E4CE6">
        <w:rPr>
          <w:rFonts w:ascii="Cambria" w:eastAsia="Times New Roman" w:hAnsi="Cambria" w:cs="Cambria"/>
          <w:sz w:val="20"/>
          <w:szCs w:val="20"/>
        </w:rPr>
        <w:t>з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оцінки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цінових</w:t>
      </w:r>
      <w:r w:rsidRPr="000E4CE6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0E4CE6">
        <w:rPr>
          <w:rFonts w:ascii="Cambria" w:eastAsia="Times New Roman" w:hAnsi="Cambria" w:cs="Cambria"/>
          <w:sz w:val="20"/>
          <w:szCs w:val="20"/>
        </w:rPr>
        <w:t>пропозицій</w:t>
      </w:r>
      <w:r w:rsidRPr="000E4CE6">
        <w:rPr>
          <w:rFonts w:ascii="Times" w:eastAsia="Times New Roman" w:hAnsi="Times" w:cs="Times New Roman"/>
          <w:sz w:val="20"/>
          <w:szCs w:val="20"/>
        </w:rPr>
        <w:t>.</w:t>
      </w:r>
    </w:p>
    <w:tbl>
      <w:tblPr>
        <w:tblStyle w:val="aff6"/>
        <w:tblW w:w="102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2917"/>
        <w:gridCol w:w="5529"/>
        <w:gridCol w:w="1275"/>
      </w:tblGrid>
      <w:tr w:rsidR="00135A89" w:rsidRPr="000E4CE6">
        <w:trPr>
          <w:trHeight w:val="20"/>
          <w:jc w:val="center"/>
        </w:trPr>
        <w:tc>
          <w:tcPr>
            <w:tcW w:w="10201" w:type="dxa"/>
            <w:gridSpan w:val="4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b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b/>
                <w:sz w:val="20"/>
                <w:szCs w:val="20"/>
              </w:rPr>
              <w:t>ШКАЛА</w:t>
            </w:r>
            <w:r w:rsidRPr="000E4CE6">
              <w:rPr>
                <w:rFonts w:ascii="Times" w:eastAsia="Times New Roman" w:hAnsi="Times" w:cs="Times New Roman"/>
                <w:b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b/>
                <w:sz w:val="20"/>
                <w:szCs w:val="20"/>
              </w:rPr>
              <w:t>ОЦІНКИ</w:t>
            </w:r>
            <w:r w:rsidRPr="000E4CE6">
              <w:rPr>
                <w:rFonts w:ascii="Times" w:eastAsia="Times New Roman" w:hAnsi="Times" w:cs="Times New Roman"/>
                <w:b/>
                <w:sz w:val="20"/>
                <w:szCs w:val="20"/>
              </w:rPr>
              <w:t xml:space="preserve">  </w:t>
            </w:r>
            <w:r w:rsidRPr="000E4CE6">
              <w:rPr>
                <w:rFonts w:ascii="Cambria" w:eastAsia="Times New Roman" w:hAnsi="Cambria" w:cs="Cambria"/>
                <w:b/>
                <w:sz w:val="20"/>
                <w:szCs w:val="20"/>
              </w:rPr>
              <w:t>КРИТЕРІЇВ</w:t>
            </w:r>
          </w:p>
        </w:tc>
      </w:tr>
      <w:tr w:rsidR="00135A89" w:rsidRPr="000E4CE6">
        <w:trPr>
          <w:trHeight w:val="598"/>
          <w:jc w:val="center"/>
        </w:trPr>
        <w:tc>
          <w:tcPr>
            <w:tcW w:w="480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135A89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18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18"/>
                <w:szCs w:val="20"/>
              </w:rPr>
              <w:t>Критерії</w:t>
            </w:r>
            <w:r w:rsidRPr="000E4CE6">
              <w:rPr>
                <w:rFonts w:ascii="Times" w:eastAsia="Times New Roman" w:hAnsi="Times" w:cs="Times New Roman"/>
                <w:sz w:val="18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18"/>
                <w:szCs w:val="20"/>
              </w:rPr>
              <w:t>оцінки</w:t>
            </w:r>
          </w:p>
        </w:tc>
        <w:tc>
          <w:tcPr>
            <w:tcW w:w="5529" w:type="dxa"/>
            <w:shd w:val="clear" w:color="auto" w:fill="DBE5F1"/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18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18"/>
                <w:szCs w:val="20"/>
              </w:rPr>
              <w:t>МЕТОДОЛОГІЯ</w:t>
            </w:r>
            <w:r w:rsidRPr="000E4CE6">
              <w:rPr>
                <w:rFonts w:ascii="Times" w:eastAsia="Times New Roman" w:hAnsi="Times" w:cs="Times New Roman"/>
                <w:sz w:val="18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18"/>
                <w:szCs w:val="20"/>
              </w:rPr>
              <w:t>ОЦІНКИ</w:t>
            </w:r>
          </w:p>
        </w:tc>
        <w:tc>
          <w:tcPr>
            <w:tcW w:w="1275" w:type="dxa"/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rPr>
                <w:rFonts w:ascii="Times" w:eastAsia="Times New Roman" w:hAnsi="Times" w:cs="Times New Roman"/>
                <w:sz w:val="18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18"/>
                <w:szCs w:val="20"/>
              </w:rPr>
              <w:t>Максимальна</w:t>
            </w:r>
            <w:r w:rsidRPr="000E4CE6">
              <w:rPr>
                <w:rFonts w:ascii="Times" w:eastAsia="Times New Roman" w:hAnsi="Times" w:cs="Times New Roman"/>
                <w:sz w:val="18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18"/>
                <w:szCs w:val="20"/>
              </w:rPr>
              <w:t>кількість</w:t>
            </w:r>
            <w:r w:rsidRPr="000E4CE6">
              <w:rPr>
                <w:rFonts w:ascii="Times" w:eastAsia="Times New Roman" w:hAnsi="Times" w:cs="Times New Roman"/>
                <w:sz w:val="18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18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18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18"/>
                <w:szCs w:val="20"/>
              </w:rPr>
              <w:t>за</w:t>
            </w:r>
            <w:r w:rsidRPr="000E4CE6">
              <w:rPr>
                <w:rFonts w:ascii="Times" w:eastAsia="Times New Roman" w:hAnsi="Times" w:cs="Times New Roman"/>
                <w:sz w:val="18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18"/>
                <w:szCs w:val="20"/>
              </w:rPr>
              <w:t>вимогою</w:t>
            </w:r>
          </w:p>
        </w:tc>
      </w:tr>
      <w:tr w:rsidR="00135A89" w:rsidRPr="000E4CE6">
        <w:trPr>
          <w:trHeight w:val="3252"/>
          <w:jc w:val="center"/>
        </w:trPr>
        <w:tc>
          <w:tcPr>
            <w:tcW w:w="4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5A89" w:rsidRPr="000E4CE6" w:rsidRDefault="00817EAE">
            <w:pPr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Рівень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освіти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найкращим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допустимим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сценарієм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очікується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наявність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Виконавця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вищої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освіти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нижче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рівня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бакалавр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сферах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комунікацій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маркетингу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менеджменту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управління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неприбутковими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організаціями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публічного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управління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адміністрування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правничих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наук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чи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інших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гуманітарних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наук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фінансів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економіки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</w:p>
        </w:tc>
        <w:tc>
          <w:tcPr>
            <w:tcW w:w="5529" w:type="dxa"/>
            <w:vAlign w:val="center"/>
          </w:tcPr>
          <w:p w:rsidR="00135A89" w:rsidRPr="000E4CE6" w:rsidRDefault="00817EAE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bookmarkStart w:id="5" w:name="_heading=h.6b6i6gyjt43c" w:colFirst="0" w:colLast="0"/>
            <w:bookmarkEnd w:id="5"/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: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Магістр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Спеціаліст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сферах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комунікацій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маркетингу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менеджменту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управління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неприбутковими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організаціями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публічного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управління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адміністрування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правничих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наук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чи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інших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гуманітарних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наук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фінансів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економіки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3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Бакалавр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сферах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комунікацій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маркетингу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менеджменту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управління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неприбутковими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організаціями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публічного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управління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адміністрування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правничих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наук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чи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інших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гуманітарних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наук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фінансів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економіки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0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Відсутність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вищої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освіти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надана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інформація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щодо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освіти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копії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дипломів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освіта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Виконавця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повністю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нерелевантна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вимогам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Замовника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5</w:t>
            </w:r>
          </w:p>
        </w:tc>
      </w:tr>
      <w:tr w:rsidR="00135A89" w:rsidRPr="000E4CE6">
        <w:trPr>
          <w:trHeight w:val="20"/>
          <w:jc w:val="center"/>
        </w:trPr>
        <w:tc>
          <w:tcPr>
            <w:tcW w:w="4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2</w:t>
            </w:r>
          </w:p>
        </w:tc>
        <w:tc>
          <w:tcPr>
            <w:tcW w:w="29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Резюме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повинен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надати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деталізоване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резюме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Виконавця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Проводиться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оцінка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змістовності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резюме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зазначенням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набутих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навичок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5529" w:type="dxa"/>
          </w:tcPr>
          <w:p w:rsidR="00135A89" w:rsidRPr="000E4CE6" w:rsidRDefault="00817EAE">
            <w:pPr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10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Демонстрація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вичерпної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інформації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ключових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сферах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завданнях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запиту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зазначений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детальний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опис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повноважень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навичок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досягнень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розроблених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проведених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тренінгів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/</w:t>
            </w:r>
            <w:proofErr w:type="spellStart"/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вебінарів</w:t>
            </w:r>
            <w:proofErr w:type="spellEnd"/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/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навчальних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сесій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час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набуття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Резюме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актуалізоване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містить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діяльності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фахівця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щонайменше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останні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5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років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8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Демонстрація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узагальненої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інформації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ключових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сферах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завданнях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запиту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Зазначено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ключові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сфери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виконання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без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додаткової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деталізації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навички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досягнення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напрацювання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Резюме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актуалізоване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містить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інформацію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діяльності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фахівця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щонайменше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останні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3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роки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</w:p>
          <w:p w:rsidR="00135A89" w:rsidRPr="000E4CE6" w:rsidRDefault="00817EAE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резюме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відсутністю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актуального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останні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3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роки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сферах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завданнях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запиту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але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відображено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існуючий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виконавця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попередній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виконання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подібних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</w:p>
          <w:p w:rsidR="00135A89" w:rsidRPr="000E4CE6" w:rsidRDefault="00135A89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135A89" w:rsidRPr="000E4CE6" w:rsidRDefault="00817EAE">
            <w:pPr>
              <w:spacing w:after="0" w:line="240" w:lineRule="auto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надано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резюме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релевантним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сфери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запиту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10</w:t>
            </w:r>
          </w:p>
        </w:tc>
      </w:tr>
      <w:tr w:rsidR="00135A89" w:rsidRPr="000E4CE6">
        <w:trPr>
          <w:trHeight w:val="20"/>
          <w:jc w:val="center"/>
        </w:trPr>
        <w:tc>
          <w:tcPr>
            <w:tcW w:w="4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5A89" w:rsidRPr="000E4CE6" w:rsidRDefault="00817EAE">
            <w:pPr>
              <w:widowControl w:val="0"/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Розроблені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widowControl w:val="0"/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подати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зразки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розроблених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(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презентації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програми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тренінгів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роздаткові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методичні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тощо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)</w:t>
            </w:r>
          </w:p>
        </w:tc>
        <w:tc>
          <w:tcPr>
            <w:tcW w:w="5529" w:type="dxa"/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12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надані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відповідають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темі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запиту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відображають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виконавця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темою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запиту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10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надані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опосередковано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стосуються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проте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демонструють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вміння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виконавця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виконувати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подібні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8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надані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стосуються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запиту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проте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демонструють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вміння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виконавця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виконувати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подібні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надані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стосуються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запиту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демонструють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вміння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виконавця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виконувати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подібні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жодних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подано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12</w:t>
            </w:r>
          </w:p>
        </w:tc>
      </w:tr>
      <w:tr w:rsidR="00135A89" w:rsidRPr="000E4CE6">
        <w:trPr>
          <w:trHeight w:val="3203"/>
          <w:jc w:val="center"/>
        </w:trPr>
        <w:tc>
          <w:tcPr>
            <w:tcW w:w="4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4</w:t>
            </w:r>
          </w:p>
        </w:tc>
        <w:tc>
          <w:tcPr>
            <w:tcW w:w="29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5A89" w:rsidRPr="000E4CE6" w:rsidRDefault="00817EAE">
            <w:pPr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Опис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бачення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реалізації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технічного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подати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опис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бачення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реалізації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технічного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13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Times" w:eastAsia="Times New Roman" w:hAnsi="Times" w:cs="Times"/>
                <w:sz w:val="20"/>
                <w:szCs w:val="20"/>
              </w:rPr>
              <w:t>–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опис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бачення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реалізації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технічного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прописаний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детально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структуровано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відповідно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запропонованої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форми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відповідає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темі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запиту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9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Times" w:eastAsia="Times New Roman" w:hAnsi="Times" w:cs="Times"/>
                <w:sz w:val="20"/>
                <w:szCs w:val="20"/>
              </w:rPr>
              <w:t>–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опис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бачення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реалізації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технічного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прописаний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узагальнено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опосередковано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пов</w:t>
            </w:r>
            <w:r w:rsidRPr="000E4CE6">
              <w:rPr>
                <w:rFonts w:ascii="Times" w:eastAsia="Times New Roman" w:hAnsi="Times" w:cs="Times"/>
                <w:sz w:val="20"/>
                <w:szCs w:val="20"/>
              </w:rPr>
              <w:t>’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язаний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темою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запиту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опис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бачення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реалізації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технічного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поданий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проте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відповідає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темі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запиту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опис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бачення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реалізації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технічного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завдання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поданий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прописаний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відповідає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темі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запиту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13</w:t>
            </w:r>
          </w:p>
        </w:tc>
      </w:tr>
      <w:tr w:rsidR="00135A89" w:rsidRPr="000E4CE6">
        <w:trPr>
          <w:trHeight w:val="20"/>
          <w:jc w:val="center"/>
        </w:trPr>
        <w:tc>
          <w:tcPr>
            <w:tcW w:w="4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5</w:t>
            </w:r>
          </w:p>
        </w:tc>
        <w:tc>
          <w:tcPr>
            <w:tcW w:w="29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Співбесіда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взяв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участь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інтерв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'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(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співбесіді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)</w:t>
            </w:r>
          </w:p>
        </w:tc>
        <w:tc>
          <w:tcPr>
            <w:tcW w:w="5529" w:type="dxa"/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15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: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вчасно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долучився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зустрічі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ознайомлений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предметом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тендерного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оголошення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чітко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дає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відповіді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питання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щодо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ОГС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розробки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proofErr w:type="spellStart"/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методологій</w:t>
            </w:r>
            <w:proofErr w:type="spellEnd"/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рекомендацій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документів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методичних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даними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тощо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володіє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навичками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публічного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спілкування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мова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без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паразитів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образливих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тверджень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вільне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спілкування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українською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мовою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тощо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10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долучився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зустрічі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ознайомлений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предметом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тендерного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оголошення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чітко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дає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відповіді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питання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щодо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ОГС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розробки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proofErr w:type="spellStart"/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методологій</w:t>
            </w:r>
            <w:proofErr w:type="spellEnd"/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рекомендацій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документів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методичних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даними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тощо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Проте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погано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володіє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/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володіє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навичками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публічного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спілкування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формулює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речення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складно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незв</w:t>
            </w:r>
            <w:r w:rsidRPr="000E4CE6">
              <w:rPr>
                <w:rFonts w:ascii="Times" w:eastAsia="Times New Roman" w:hAnsi="Times" w:cs="Times"/>
                <w:sz w:val="20"/>
                <w:szCs w:val="20"/>
              </w:rPr>
              <w:t>’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язно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мова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словами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паразитами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образливими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твердженнями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тощо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Поганий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рівень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володіння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розмовною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українською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мовою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8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долучився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зустрічі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ознайомлений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предметом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тендерного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оголошення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опосередкований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/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ОГС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розробки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proofErr w:type="spellStart"/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методологій</w:t>
            </w:r>
            <w:proofErr w:type="spellEnd"/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рекомендацій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документів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методичних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роботи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даними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тощо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погано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володіє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/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володіє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навичками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публічного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спілкування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формулює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речення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складно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незв</w:t>
            </w:r>
            <w:r w:rsidRPr="000E4CE6">
              <w:rPr>
                <w:rFonts w:ascii="Times" w:eastAsia="Times New Roman" w:hAnsi="Times" w:cs="Times"/>
                <w:sz w:val="20"/>
                <w:szCs w:val="20"/>
              </w:rPr>
              <w:t>’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язно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мова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словами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паразитами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образливими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твердженнями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тощо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Поганий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рівень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володіння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розмовною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українською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мовою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 xml:space="preserve">5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долучився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зустрічі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поверхнево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ознайомлений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предметом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тендерного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оголошення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відповіді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питання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носять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узагальнюючих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характер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без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надання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конкретних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чітких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відповідей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володіє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навичками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публічного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спілкування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мова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насичена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словами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паразитами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образливими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твердженнями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непристойними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жартами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тощо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.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Поганий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рівень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володіння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усною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українською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мовою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долучився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зустрічі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володіє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інформацією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предмет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тендерного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оголошення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або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може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відповісти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питання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темі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lastRenderedPageBreak/>
              <w:t xml:space="preserve"> 15</w:t>
            </w:r>
          </w:p>
        </w:tc>
      </w:tr>
      <w:tr w:rsidR="00135A89" w:rsidRPr="000E4CE6">
        <w:trPr>
          <w:trHeight w:val="20"/>
          <w:jc w:val="center"/>
        </w:trPr>
        <w:tc>
          <w:tcPr>
            <w:tcW w:w="4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6</w:t>
            </w:r>
          </w:p>
        </w:tc>
        <w:tc>
          <w:tcPr>
            <w:tcW w:w="29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5A89" w:rsidRPr="000E4CE6" w:rsidRDefault="00817EAE">
            <w:pPr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співпраці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організаціями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громадянського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суспільства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надання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послуг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для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організацій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громадянського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суспільства</w:t>
            </w:r>
          </w:p>
        </w:tc>
        <w:tc>
          <w:tcPr>
            <w:tcW w:w="5529" w:type="dxa"/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10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значний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співпраці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ОГС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зокрема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проведення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тренінгів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саме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для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ОГС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зважаючи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потреби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особливості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неприбуткового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сектору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незначний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співпраці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ОГС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наявний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досвід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релевантний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темі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запиту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тощо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Учасник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працював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ОГС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10</w:t>
            </w:r>
          </w:p>
        </w:tc>
      </w:tr>
      <w:tr w:rsidR="00135A89" w:rsidRPr="000E4CE6">
        <w:trPr>
          <w:trHeight w:val="20"/>
          <w:jc w:val="center"/>
        </w:trPr>
        <w:tc>
          <w:tcPr>
            <w:tcW w:w="48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7</w:t>
            </w:r>
          </w:p>
        </w:tc>
        <w:tc>
          <w:tcPr>
            <w:tcW w:w="291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5A89" w:rsidRPr="000E4CE6" w:rsidRDefault="00817EAE">
            <w:pPr>
              <w:spacing w:after="200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Використання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ШІ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підготовці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для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консультацій</w:t>
            </w:r>
          </w:p>
        </w:tc>
        <w:tc>
          <w:tcPr>
            <w:tcW w:w="5529" w:type="dxa"/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5 </w:t>
            </w:r>
            <w:r w:rsidR="000E4CE6"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="000E4CE6"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всі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підготовлені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без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використання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ШІ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3 </w:t>
            </w:r>
            <w:r w:rsidR="000E4CE6"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="000E4CE6"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-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рівень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використання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ШІ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інтелекту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при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підготовці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не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перевищує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20%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.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1</w:t>
            </w:r>
            <w:r w:rsid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0E4CE6"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- 21 - 80 %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підготовлено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допомогою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ШІ</w:t>
            </w:r>
          </w:p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0 </w:t>
            </w:r>
            <w:r w:rsidR="000E4CE6" w:rsidRPr="000E4CE6">
              <w:rPr>
                <w:rFonts w:ascii="Cambria" w:eastAsia="Times New Roman" w:hAnsi="Cambria" w:cs="Cambria"/>
                <w:sz w:val="20"/>
                <w:szCs w:val="20"/>
              </w:rPr>
              <w:t>балів</w:t>
            </w:r>
            <w:r w:rsidR="000E4CE6"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- 80 - 100%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матеріалів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підготовлено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за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допомогою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0E4CE6">
              <w:rPr>
                <w:rFonts w:ascii="Cambria" w:eastAsia="Times New Roman" w:hAnsi="Cambria" w:cs="Cambria"/>
                <w:sz w:val="20"/>
                <w:szCs w:val="20"/>
              </w:rPr>
              <w:t>ШІ</w:t>
            </w: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35A89" w:rsidRPr="000E4CE6" w:rsidRDefault="00817EAE">
            <w:pPr>
              <w:spacing w:after="200"/>
              <w:jc w:val="both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0E4CE6">
              <w:rPr>
                <w:rFonts w:ascii="Times" w:eastAsia="Times New Roman" w:hAnsi="Times" w:cs="Times New Roman"/>
                <w:sz w:val="20"/>
                <w:szCs w:val="20"/>
              </w:rPr>
              <w:t>5</w:t>
            </w:r>
          </w:p>
        </w:tc>
      </w:tr>
    </w:tbl>
    <w:p w:rsidR="00135A89" w:rsidRPr="000E4CE6" w:rsidRDefault="00135A89">
      <w:pPr>
        <w:spacing w:after="200"/>
        <w:jc w:val="both"/>
        <w:rPr>
          <w:rFonts w:ascii="Times" w:eastAsia="Times New Roman" w:hAnsi="Times" w:cs="Times New Roman"/>
          <w:sz w:val="20"/>
          <w:szCs w:val="20"/>
        </w:rPr>
      </w:pPr>
    </w:p>
    <w:p w:rsidR="00135A89" w:rsidRPr="000E4CE6" w:rsidRDefault="00135A89">
      <w:pPr>
        <w:spacing w:after="200" w:line="240" w:lineRule="auto"/>
        <w:ind w:left="112" w:firstLine="568"/>
        <w:jc w:val="both"/>
        <w:rPr>
          <w:rFonts w:ascii="Times" w:eastAsia="Times New Roman" w:hAnsi="Times" w:cs="Times New Roman"/>
          <w:sz w:val="20"/>
          <w:szCs w:val="20"/>
        </w:rPr>
      </w:pPr>
    </w:p>
    <w:p w:rsidR="00135A89" w:rsidRPr="000E4CE6" w:rsidRDefault="00135A89">
      <w:pPr>
        <w:spacing w:after="200"/>
        <w:ind w:firstLine="720"/>
        <w:jc w:val="both"/>
        <w:rPr>
          <w:rFonts w:ascii="Times" w:eastAsia="Times New Roman" w:hAnsi="Times" w:cs="Times New Roman"/>
          <w:sz w:val="20"/>
          <w:szCs w:val="20"/>
        </w:rPr>
      </w:pPr>
    </w:p>
    <w:p w:rsidR="00135A89" w:rsidRPr="000E4CE6" w:rsidRDefault="00135A89">
      <w:pPr>
        <w:spacing w:after="200"/>
        <w:ind w:firstLine="720"/>
        <w:jc w:val="both"/>
        <w:rPr>
          <w:rFonts w:ascii="Times" w:hAnsi="Times"/>
          <w:sz w:val="20"/>
          <w:szCs w:val="20"/>
        </w:rPr>
      </w:pPr>
    </w:p>
    <w:sectPr w:rsidR="00135A89" w:rsidRPr="000E4CE6" w:rsidSect="00E936D9">
      <w:headerReference w:type="default" r:id="rId9"/>
      <w:pgSz w:w="11906" w:h="16838"/>
      <w:pgMar w:top="851" w:right="850" w:bottom="709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1E8" w:rsidRDefault="006611E8">
      <w:pPr>
        <w:spacing w:after="0" w:line="240" w:lineRule="auto"/>
      </w:pPr>
      <w:r>
        <w:separator/>
      </w:r>
    </w:p>
  </w:endnote>
  <w:endnote w:type="continuationSeparator" w:id="0">
    <w:p w:rsidR="006611E8" w:rsidRDefault="0066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1E8" w:rsidRDefault="006611E8">
      <w:pPr>
        <w:spacing w:after="0" w:line="240" w:lineRule="auto"/>
      </w:pPr>
      <w:r>
        <w:separator/>
      </w:r>
    </w:p>
  </w:footnote>
  <w:footnote w:type="continuationSeparator" w:id="0">
    <w:p w:rsidR="006611E8" w:rsidRDefault="0066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A89" w:rsidRDefault="00817E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ind w:left="-709"/>
      <w:rPr>
        <w:color w:val="000000"/>
      </w:rPr>
    </w:pPr>
    <w:r>
      <w:rPr>
        <w:color w:val="000000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571E"/>
    <w:multiLevelType w:val="multilevel"/>
    <w:tmpl w:val="CCE89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FB7012"/>
    <w:multiLevelType w:val="multilevel"/>
    <w:tmpl w:val="81E6F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5A886062"/>
    <w:multiLevelType w:val="multilevel"/>
    <w:tmpl w:val="9AF2E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6AAE5853"/>
    <w:multiLevelType w:val="multilevel"/>
    <w:tmpl w:val="4BB61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89"/>
    <w:rsid w:val="000E4CE6"/>
    <w:rsid w:val="00135A89"/>
    <w:rsid w:val="006611E8"/>
    <w:rsid w:val="00817EAE"/>
    <w:rsid w:val="00E43F98"/>
    <w:rsid w:val="00E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8A19"/>
  <w15:docId w15:val="{B517A7DE-1BC1-44E9-9B5E-75FC22CC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1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114B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6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D706D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261931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6D3D1B"/>
    <w:pPr>
      <w:spacing w:after="0" w:line="240" w:lineRule="auto"/>
    </w:pPr>
  </w:style>
  <w:style w:type="paragraph" w:styleId="af">
    <w:name w:val="annotation subject"/>
    <w:basedOn w:val="a6"/>
    <w:next w:val="a6"/>
    <w:link w:val="af0"/>
    <w:uiPriority w:val="99"/>
    <w:semiHidden/>
    <w:unhideWhenUsed/>
    <w:rsid w:val="006D3D1B"/>
    <w:rPr>
      <w:b/>
      <w:bCs/>
    </w:rPr>
  </w:style>
  <w:style w:type="character" w:customStyle="1" w:styleId="af0">
    <w:name w:val="Тема примітки Знак"/>
    <w:basedOn w:val="a7"/>
    <w:link w:val="af"/>
    <w:uiPriority w:val="99"/>
    <w:semiHidden/>
    <w:rsid w:val="006D3D1B"/>
    <w:rPr>
      <w:b/>
      <w:bCs/>
      <w:sz w:val="20"/>
      <w:szCs w:val="20"/>
    </w:rPr>
  </w:style>
  <w:style w:type="table" w:customStyle="1" w:styleId="af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header"/>
    <w:basedOn w:val="a"/>
    <w:link w:val="af4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C875AA"/>
  </w:style>
  <w:style w:type="paragraph" w:styleId="af5">
    <w:name w:val="footer"/>
    <w:basedOn w:val="a"/>
    <w:link w:val="af6"/>
    <w:uiPriority w:val="99"/>
    <w:unhideWhenUsed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C875AA"/>
  </w:style>
  <w:style w:type="table" w:customStyle="1" w:styleId="af7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erezynskyi@r2p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V+mX0DJgiThpY237mj6DHPtwjw==">CgMxLjAyCWguMWZvYjl0ZTIJaC4zem55c2g3Mg5oLjNlemNucno4cXoxYjIOaC42YjZpNmd5anQ0M2M4AHIhMXE3V3VJZDJydjNfeUUzOU9fdmpPSlI4V3JwV3RhM2ZS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8075</Words>
  <Characters>4603</Characters>
  <Application>Microsoft Office Word</Application>
  <DocSecurity>0</DocSecurity>
  <Lines>38</Lines>
  <Paragraphs>25</Paragraphs>
  <ScaleCrop>false</ScaleCrop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2024-08-22T06:51:00Z</dcterms:created>
  <dcterms:modified xsi:type="dcterms:W3CDTF">2025-06-11T11:56:00Z</dcterms:modified>
</cp:coreProperties>
</file>