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Rule="auto"/>
        <w:rPr>
          <w:sz w:val="20"/>
          <w:szCs w:val="20"/>
        </w:rPr>
      </w:pPr>
      <w:r w:rsidDel="00000000" w:rsidR="00000000" w:rsidRPr="00000000">
        <w:rPr>
          <w:sz w:val="20"/>
          <w:szCs w:val="20"/>
          <w:rtl w:val="0"/>
        </w:rPr>
        <w:t xml:space="preserve">19.05.2026</w:t>
      </w:r>
    </w:p>
    <w:p w:rsidR="00000000" w:rsidDel="00000000" w:rsidP="00000000" w:rsidRDefault="00000000" w:rsidRPr="00000000" w14:paraId="00000002">
      <w:pPr>
        <w:widowControl w:val="0"/>
        <w:spacing w:after="0" w:lineRule="auto"/>
        <w:ind w:firstLine="425"/>
        <w:jc w:val="center"/>
        <w:rPr>
          <w:sz w:val="20"/>
          <w:szCs w:val="20"/>
        </w:rPr>
      </w:pPr>
      <w:r w:rsidDel="00000000" w:rsidR="00000000" w:rsidRPr="00000000">
        <w:rPr>
          <w:rtl w:val="0"/>
        </w:rPr>
      </w:r>
    </w:p>
    <w:p w:rsidR="00000000" w:rsidDel="00000000" w:rsidP="00000000" w:rsidRDefault="00000000" w:rsidRPr="00000000" w14:paraId="00000003">
      <w:pPr>
        <w:widowControl w:val="0"/>
        <w:spacing w:after="0" w:lineRule="auto"/>
        <w:ind w:firstLine="425"/>
        <w:jc w:val="center"/>
        <w:rPr>
          <w:rFonts w:ascii="Times New Roman" w:cs="Times New Roman" w:eastAsia="Times New Roman" w:hAnsi="Times New Roman"/>
          <w:b w:val="1"/>
          <w:bCs w:val="1"/>
          <w:sz w:val="24"/>
          <w:szCs w:val="24"/>
        </w:rPr>
      </w:pPr>
      <w:bookmarkStart w:colFirst="0" w:colLast="0" w:name="_heading=h.gjdgxs" w:id="0"/>
      <w:bookmarkEnd w:id="0"/>
      <w:r w:rsidDel="00000000" w:rsidR="00000000" w:rsidRPr="00000000">
        <w:rPr>
          <w:sz w:val="20"/>
          <w:szCs w:val="20"/>
          <w:rtl w:val="0"/>
        </w:rPr>
        <w:t xml:space="preserve">ЗАПРОШЕННЯ  ДО УЧАСТІ В ТЕНДЕРІ № </w:t>
      </w:r>
      <w:r w:rsidDel="00000000" w:rsidR="00000000" w:rsidRPr="00000000">
        <w:rPr>
          <w:color w:val="000000"/>
          <w:rtl w:val="0"/>
        </w:rPr>
        <w:t xml:space="preserve">Q</w:t>
      </w:r>
      <w:r w:rsidDel="00000000" w:rsidR="00000000" w:rsidRPr="00000000">
        <w:rPr>
          <w:rtl w:val="0"/>
        </w:rPr>
        <w:t xml:space="preserve">2</w:t>
      </w:r>
      <w:r w:rsidDel="00000000" w:rsidR="00000000" w:rsidRPr="00000000">
        <w:rPr>
          <w:color w:val="000000"/>
          <w:rtl w:val="0"/>
        </w:rPr>
        <w:t xml:space="preserve">-T</w:t>
      </w:r>
      <w:r w:rsidDel="00000000" w:rsidR="00000000" w:rsidRPr="00000000">
        <w:rPr>
          <w:rtl w:val="0"/>
        </w:rPr>
        <w:t xml:space="preserve">144-RFP</w:t>
      </w:r>
      <w:r w:rsidDel="00000000" w:rsidR="00000000" w:rsidRPr="00000000">
        <w:rPr>
          <w:color w:val="000000"/>
          <w:rtl w:val="0"/>
        </w:rPr>
        <w:t xml:space="preserve"> закупівля</w:t>
      </w:r>
      <w:r w:rsidDel="00000000" w:rsidR="00000000" w:rsidRPr="00000000">
        <w:rPr>
          <w:rFonts w:ascii="Times New Roman" w:cs="Times New Roman" w:eastAsia="Times New Roman" w:hAnsi="Times New Roman"/>
          <w:b w:val="1"/>
          <w:bCs w:val="1"/>
          <w:sz w:val="20"/>
          <w:szCs w:val="20"/>
          <w:rtl w:val="0"/>
        </w:rPr>
        <w:t xml:space="preserve"> послуг</w:t>
      </w:r>
      <w:r w:rsidDel="00000000" w:rsidR="00000000" w:rsidRPr="00000000">
        <w:rPr>
          <w:rtl w:val="0"/>
        </w:rPr>
      </w:r>
    </w:p>
    <w:p w:rsidR="00000000" w:rsidDel="00000000" w:rsidP="00000000" w:rsidRDefault="00000000" w:rsidRPr="00000000" w14:paraId="00000004">
      <w:pPr>
        <w:widowControl w:val="0"/>
        <w:spacing w:after="0" w:lineRule="auto"/>
        <w:ind w:firstLine="425"/>
        <w:jc w:val="center"/>
        <w:rPr>
          <w:sz w:val="20"/>
          <w:szCs w:val="20"/>
        </w:rPr>
      </w:pPr>
      <w:bookmarkStart w:colFirst="0" w:colLast="0" w:name="_heading=h.vv3532l4nf6k" w:id="1"/>
      <w:bookmarkEnd w:id="1"/>
      <w:r w:rsidDel="00000000" w:rsidR="00000000" w:rsidRPr="00000000">
        <w:rPr>
          <w:rFonts w:ascii="Times New Roman" w:cs="Times New Roman" w:eastAsia="Times New Roman" w:hAnsi="Times New Roman"/>
          <w:b w:val="1"/>
          <w:bCs w:val="1"/>
          <w:sz w:val="20"/>
          <w:szCs w:val="20"/>
          <w:rtl w:val="0"/>
        </w:rPr>
        <w:t xml:space="preserve">з проведення тренінгів з проєктного менеджменту та фандрейзингу для громад та супроводу громад в доопрацюванні проєктних заявок від Благодійного Фонду “Право на Захист”</w:t>
      </w:r>
      <w:r w:rsidDel="00000000" w:rsidR="00000000" w:rsidRPr="00000000">
        <w:rPr>
          <w:sz w:val="20"/>
          <w:szCs w:val="20"/>
          <w:rtl w:val="0"/>
        </w:rPr>
        <w:br w:type="textWrapping"/>
      </w:r>
    </w:p>
    <w:p w:rsidR="00000000" w:rsidDel="00000000" w:rsidP="00000000" w:rsidRDefault="00000000" w:rsidRPr="00000000" w14:paraId="00000005">
      <w:pPr>
        <w:widowControl w:val="0"/>
        <w:spacing w:after="0" w:lineRule="auto"/>
        <w:ind w:firstLine="425"/>
        <w:jc w:val="center"/>
        <w:rPr>
          <w:b w:val="1"/>
          <w:bCs w:val="1"/>
          <w:sz w:val="20"/>
          <w:szCs w:val="20"/>
        </w:rPr>
      </w:pPr>
      <w:bookmarkStart w:colFirst="0" w:colLast="0" w:name="_heading=h.v7ja8ijfebpa" w:id="2"/>
      <w:bookmarkEnd w:id="2"/>
      <w:r w:rsidDel="00000000" w:rsidR="00000000" w:rsidRPr="00000000">
        <w:rPr>
          <w:b w:val="1"/>
          <w:bCs w:val="1"/>
          <w:sz w:val="20"/>
          <w:szCs w:val="20"/>
          <w:rtl w:val="0"/>
        </w:rPr>
        <w:t xml:space="preserve">ДАТА І ЧАС ЗАКІНЧЕННЯ ПРИЙНЯТТЯ ПРОПОЗИЦІЙ: </w:t>
        <w:br w:type="textWrapping"/>
        <w:t xml:space="preserve"> 26 травня 2026 р. – 10:00 за східноєвропейським часом</w:t>
      </w:r>
    </w:p>
    <w:p w:rsidR="00000000" w:rsidDel="00000000" w:rsidP="00000000" w:rsidRDefault="00000000" w:rsidRPr="00000000" w14:paraId="00000006">
      <w:pPr>
        <w:widowControl w:val="0"/>
        <w:spacing w:after="0" w:lineRule="auto"/>
        <w:jc w:val="both"/>
        <w:rPr>
          <w:b w:val="1"/>
          <w:bCs w:val="1"/>
          <w:sz w:val="20"/>
          <w:szCs w:val="20"/>
          <w:u w:val="single"/>
        </w:rPr>
      </w:pPr>
      <w:r w:rsidDel="00000000" w:rsidR="00000000" w:rsidRPr="00000000">
        <w:rPr>
          <w:sz w:val="20"/>
          <w:szCs w:val="20"/>
          <w:rtl w:val="0"/>
        </w:rPr>
        <w:br w:type="textWrapping"/>
      </w:r>
      <w:r w:rsidDel="00000000" w:rsidR="00000000" w:rsidRPr="00000000">
        <w:rPr>
          <w:b w:val="1"/>
          <w:bCs w:val="1"/>
          <w:sz w:val="20"/>
          <w:szCs w:val="20"/>
          <w:u w:val="single"/>
          <w:rtl w:val="0"/>
        </w:rPr>
        <w:t xml:space="preserve">КОРОТКО ПРО БФ «Право на захист»: </w:t>
      </w:r>
      <w:r w:rsidDel="00000000" w:rsidR="00000000" w:rsidRPr="00000000">
        <w:rPr>
          <w:sz w:val="20"/>
          <w:szCs w:val="20"/>
          <w:rtl w:val="0"/>
        </w:rPr>
        <w:t xml:space="preserve">Благодійна організація «Благодійний фонд «Право на захист» – українська благодійна організація, діяльність якої спрямована на захист і дотримання прав людини вразливих груп населення: біженців, вимушених переселенців, осіб без громадянства та осіб під ризиком безгромадянства і без документів.</w:t>
      </w:r>
      <w:r w:rsidDel="00000000" w:rsidR="00000000" w:rsidRPr="00000000">
        <w:rPr>
          <w:rtl w:val="0"/>
        </w:rPr>
      </w:r>
    </w:p>
    <w:p w:rsidR="00000000" w:rsidDel="00000000" w:rsidP="00000000" w:rsidRDefault="00000000" w:rsidRPr="00000000" w14:paraId="00000007">
      <w:pPr>
        <w:widowControl w:val="0"/>
        <w:spacing w:after="0" w:lineRule="auto"/>
        <w:jc w:val="both"/>
        <w:rPr>
          <w:sz w:val="20"/>
          <w:szCs w:val="20"/>
        </w:rPr>
      </w:pPr>
      <w:r w:rsidDel="00000000" w:rsidR="00000000" w:rsidRPr="00000000">
        <w:rPr>
          <w:sz w:val="20"/>
          <w:szCs w:val="20"/>
          <w:rtl w:val="0"/>
        </w:rPr>
        <w:t xml:space="preserve">Докладна інформація про діяльність БФ «Право на захист» надана на веб-сайті  </w:t>
      </w:r>
      <w:hyperlink r:id="rId7">
        <w:r w:rsidDel="00000000" w:rsidR="00000000" w:rsidRPr="00000000">
          <w:rPr>
            <w:color w:val="0000ff"/>
            <w:sz w:val="20"/>
            <w:szCs w:val="20"/>
            <w:u w:val="single"/>
            <w:rtl w:val="0"/>
          </w:rPr>
          <w:t xml:space="preserve">http://r2p.org.ua</w:t>
        </w:r>
      </w:hyperlink>
      <w:r w:rsidDel="00000000" w:rsidR="00000000" w:rsidRPr="00000000">
        <w:rPr>
          <w:sz w:val="20"/>
          <w:szCs w:val="20"/>
          <w:rtl w:val="0"/>
        </w:rPr>
        <w:t xml:space="preserve">. </w:t>
      </w:r>
    </w:p>
    <w:p w:rsidR="00000000" w:rsidDel="00000000" w:rsidP="00000000" w:rsidRDefault="00000000" w:rsidRPr="00000000" w14:paraId="00000008">
      <w:pPr>
        <w:widowControl w:val="0"/>
        <w:spacing w:after="0" w:lineRule="auto"/>
        <w:jc w:val="center"/>
        <w:rPr>
          <w:sz w:val="20"/>
          <w:szCs w:val="20"/>
        </w:rPr>
      </w:pPr>
      <w:r w:rsidDel="00000000" w:rsidR="00000000" w:rsidRPr="00000000">
        <w:rPr>
          <w:rtl w:val="0"/>
        </w:rPr>
      </w:r>
    </w:p>
    <w:p w:rsidR="00000000" w:rsidDel="00000000" w:rsidP="00000000" w:rsidRDefault="00000000" w:rsidRPr="00000000" w14:paraId="00000009">
      <w:pPr>
        <w:widowControl w:val="0"/>
        <w:spacing w:after="0" w:lineRule="auto"/>
        <w:jc w:val="both"/>
        <w:rPr>
          <w:sz w:val="20"/>
          <w:szCs w:val="20"/>
        </w:rPr>
      </w:pPr>
      <w:r w:rsidDel="00000000" w:rsidR="00000000" w:rsidRPr="00000000">
        <w:rPr>
          <w:b w:val="1"/>
          <w:bCs w:val="1"/>
          <w:sz w:val="20"/>
          <w:szCs w:val="20"/>
          <w:u w:val="single"/>
          <w:rtl w:val="0"/>
        </w:rPr>
        <w:t xml:space="preserve">ПОТРЕБИ:</w:t>
      </w:r>
      <w:r w:rsidDel="00000000" w:rsidR="00000000" w:rsidRPr="00000000">
        <w:rPr>
          <w:sz w:val="20"/>
          <w:szCs w:val="20"/>
          <w:rtl w:val="0"/>
        </w:rPr>
        <w:t xml:space="preserve"> БФ «Право на захист» запрошує організації взяти участь у конкурсі на надання послуг з проведення</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sz w:val="20"/>
          <w:szCs w:val="20"/>
          <w:rtl w:val="0"/>
        </w:rPr>
        <w:t xml:space="preserve">тренінгів з проєктного менеджменту та фандрейзингу для громад та супроводу громад в доопрацюванні проєктних заявок</w:t>
      </w:r>
      <w:r w:rsidDel="00000000" w:rsidR="00000000" w:rsidRPr="00000000">
        <w:rPr>
          <w:rFonts w:ascii="Times New Roman" w:cs="Times New Roman" w:eastAsia="Times New Roman" w:hAnsi="Times New Roman"/>
          <w:b w:val="1"/>
          <w:bCs w:val="1"/>
          <w:sz w:val="20"/>
          <w:szCs w:val="20"/>
          <w:rtl w:val="0"/>
        </w:rPr>
        <w:t xml:space="preserve">.</w:t>
      </w:r>
      <w:r w:rsidDel="00000000" w:rsidR="00000000" w:rsidRPr="00000000">
        <w:rPr>
          <w:sz w:val="20"/>
          <w:szCs w:val="20"/>
          <w:rtl w:val="0"/>
        </w:rPr>
        <w:br w:type="textWrapping"/>
      </w:r>
    </w:p>
    <w:p w:rsidR="00000000" w:rsidDel="00000000" w:rsidP="00000000" w:rsidRDefault="00000000" w:rsidRPr="00000000" w14:paraId="0000000A">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Формат</w:t>
      </w:r>
      <w:r w:rsidDel="00000000" w:rsidR="00000000" w:rsidRPr="00000000">
        <w:rPr>
          <w:rFonts w:ascii="Times New Roman" w:cs="Times New Roman" w:eastAsia="Times New Roman" w:hAnsi="Times New Roman"/>
          <w:sz w:val="20"/>
          <w:szCs w:val="20"/>
          <w:rtl w:val="0"/>
        </w:rPr>
        <w:t xml:space="preserve">: офлайн - тренінги, онлайн - супровід громад в доопрацюванні проєктних заявок </w:t>
      </w:r>
    </w:p>
    <w:p w:rsidR="00000000" w:rsidDel="00000000" w:rsidP="00000000" w:rsidRDefault="00000000" w:rsidRPr="00000000" w14:paraId="0000000B">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Місце проведення</w:t>
      </w:r>
      <w:r w:rsidDel="00000000" w:rsidR="00000000" w:rsidRPr="00000000">
        <w:rPr>
          <w:rFonts w:ascii="Times New Roman" w:cs="Times New Roman" w:eastAsia="Times New Roman" w:hAnsi="Times New Roman"/>
          <w:sz w:val="20"/>
          <w:szCs w:val="20"/>
          <w:rtl w:val="0"/>
        </w:rPr>
        <w:t xml:space="preserve">: м. Київ</w:t>
      </w:r>
    </w:p>
    <w:p w:rsidR="00000000" w:rsidDel="00000000" w:rsidP="00000000" w:rsidRDefault="00000000" w:rsidRPr="00000000" w14:paraId="0000000C">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Період надання послуг</w:t>
      </w:r>
      <w:r w:rsidDel="00000000" w:rsidR="00000000" w:rsidRPr="00000000">
        <w:rPr>
          <w:rFonts w:ascii="Times New Roman" w:cs="Times New Roman" w:eastAsia="Times New Roman" w:hAnsi="Times New Roman"/>
          <w:sz w:val="20"/>
          <w:szCs w:val="20"/>
          <w:rtl w:val="0"/>
        </w:rPr>
        <w:t xml:space="preserve">: Червень 2026 року - Жовтень 2026 року</w:t>
      </w:r>
    </w:p>
    <w:p w:rsidR="00000000" w:rsidDel="00000000" w:rsidP="00000000" w:rsidRDefault="00000000" w:rsidRPr="00000000" w14:paraId="0000000D">
      <w:pPr>
        <w:widowControl w:val="0"/>
        <w:spacing w:after="0" w:lineRule="auto"/>
        <w:rPr>
          <w:rFonts w:ascii="Times New Roman" w:cs="Times New Roman" w:eastAsia="Times New Roman" w:hAnsi="Times New Roman"/>
          <w:sz w:val="20"/>
          <w:szCs w:val="20"/>
        </w:rPr>
      </w:pPr>
      <w:r w:rsidDel="00000000" w:rsidR="00000000" w:rsidRPr="00000000">
        <w:rPr>
          <w:b w:val="1"/>
          <w:bCs w:val="1"/>
          <w:color w:val="0000cc"/>
          <w:sz w:val="20"/>
          <w:szCs w:val="20"/>
          <w:u w:val="single"/>
          <w:rtl w:val="0"/>
        </w:rPr>
        <w:br w:type="textWrapping"/>
      </w:r>
      <w:r w:rsidDel="00000000" w:rsidR="00000000" w:rsidRPr="00000000">
        <w:rPr>
          <w:b w:val="1"/>
          <w:bCs w:val="1"/>
          <w:sz w:val="20"/>
          <w:szCs w:val="20"/>
          <w:u w:val="single"/>
          <w:rtl w:val="0"/>
        </w:rPr>
        <w:t xml:space="preserve">ЗМІСТ ПРОПОЗИЦІЇ:</w:t>
      </w:r>
      <w:r w:rsidDel="00000000" w:rsidR="00000000" w:rsidRPr="00000000">
        <w:rPr>
          <w:rFonts w:ascii="Times New Roman" w:cs="Times New Roman" w:eastAsia="Times New Roman" w:hAnsi="Times New Roman"/>
          <w:b w:val="1"/>
          <w:bCs w:val="1"/>
          <w:i w:val="1"/>
          <w:i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Просимо направити пропозицію, яка включає:</w:t>
      </w:r>
    </w:p>
    <w:p w:rsidR="00000000" w:rsidDel="00000000" w:rsidP="00000000" w:rsidRDefault="00000000" w:rsidRPr="00000000" w14:paraId="0000000E">
      <w:pPr>
        <w:widowControl w:val="0"/>
        <w:spacing w:after="0" w:line="240" w:lineRule="auto"/>
        <w:ind w:hanging="2"/>
        <w:rPr>
          <w:sz w:val="20"/>
          <w:szCs w:val="20"/>
        </w:rPr>
      </w:pPr>
      <w:r w:rsidDel="00000000" w:rsidR="00000000" w:rsidRPr="00000000">
        <w:rPr>
          <w:rFonts w:ascii="Times New Roman" w:cs="Times New Roman" w:eastAsia="Times New Roman" w:hAnsi="Times New Roman"/>
          <w:b w:val="1"/>
          <w:bCs w:val="1"/>
          <w:sz w:val="20"/>
          <w:szCs w:val="20"/>
          <w:rtl w:val="0"/>
        </w:rPr>
        <w:br w:type="textWrapp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u w:val="single"/>
          <w:rtl w:val="0"/>
        </w:rPr>
        <w:t xml:space="preserve">технічну складову</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bCs w:val="1"/>
          <w:i w:val="1"/>
          <w:iCs w:val="1"/>
          <w:sz w:val="20"/>
          <w:szCs w:val="20"/>
          <w:rtl w:val="0"/>
        </w:rPr>
        <w:t xml:space="preserve">перелік документів і інформації, які необхідно надати, ви можете знайти в файлі «Технічне Завдання», заповнений Додаток А</w:t>
      </w:r>
      <w:r w:rsidDel="00000000" w:rsidR="00000000" w:rsidRPr="00000000">
        <w:rPr>
          <w:sz w:val="20"/>
          <w:szCs w:val="20"/>
          <w:rtl w:val="0"/>
        </w:rPr>
        <w:t xml:space="preserve"> із прикладеними зазначеними документами згідно файла Технічного завдання..</w:t>
      </w:r>
    </w:p>
    <w:p w:rsidR="00000000" w:rsidDel="00000000" w:rsidP="00000000" w:rsidRDefault="00000000" w:rsidRPr="00000000" w14:paraId="0000000F">
      <w:pPr>
        <w:widowControl w:val="0"/>
        <w:spacing w:after="0" w:line="240" w:lineRule="auto"/>
        <w:ind w:hanging="2"/>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br w:type="textWrapping"/>
        <w:t xml:space="preserve">- </w:t>
      </w:r>
      <w:r w:rsidDel="00000000" w:rsidR="00000000" w:rsidRPr="00000000">
        <w:rPr>
          <w:rFonts w:ascii="Times New Roman" w:cs="Times New Roman" w:eastAsia="Times New Roman" w:hAnsi="Times New Roman"/>
          <w:sz w:val="20"/>
          <w:szCs w:val="20"/>
          <w:u w:val="single"/>
          <w:rtl w:val="0"/>
        </w:rPr>
        <w:t xml:space="preserve">фінансову складову</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bCs w:val="1"/>
          <w:i w:val="1"/>
          <w:iCs w:val="1"/>
          <w:sz w:val="20"/>
          <w:szCs w:val="20"/>
          <w:rtl w:val="0"/>
        </w:rPr>
        <w:t xml:space="preserve">у вигляді </w:t>
      </w:r>
      <w:r w:rsidDel="00000000" w:rsidR="00000000" w:rsidRPr="00000000">
        <w:rPr>
          <w:rFonts w:ascii="Times New Roman" w:cs="Times New Roman" w:eastAsia="Times New Roman" w:hAnsi="Times New Roman"/>
          <w:b w:val="1"/>
          <w:bCs w:val="1"/>
          <w:i w:val="1"/>
          <w:iCs w:val="1"/>
          <w:sz w:val="20"/>
          <w:szCs w:val="20"/>
          <w:u w:val="single"/>
          <w:rtl w:val="0"/>
        </w:rPr>
        <w:t xml:space="preserve">заповненої форми фінансової пропозиції (Додаток В)</w:t>
      </w:r>
      <w:r w:rsidDel="00000000" w:rsidR="00000000" w:rsidRPr="00000000">
        <w:rPr>
          <w:rFonts w:ascii="Times New Roman" w:cs="Times New Roman" w:eastAsia="Times New Roman" w:hAnsi="Times New Roman"/>
          <w:b w:val="1"/>
          <w:bCs w:val="1"/>
          <w:i w:val="1"/>
          <w:iCs w:val="1"/>
          <w:sz w:val="20"/>
          <w:szCs w:val="20"/>
          <w:rtl w:val="0"/>
        </w:rPr>
        <w:t xml:space="preserve">, яка є невід’ємною частиною даного запиту.</w:t>
      </w:r>
      <w:r w:rsidDel="00000000" w:rsidR="00000000" w:rsidRPr="00000000">
        <w:rPr>
          <w:rFonts w:ascii="Times New Roman" w:cs="Times New Roman" w:eastAsia="Times New Roman" w:hAnsi="Times New Roman"/>
          <w:sz w:val="20"/>
          <w:szCs w:val="20"/>
          <w:rtl w:val="0"/>
        </w:rPr>
        <w:t xml:space="preserve"> Подається у гривнях з урахуванням всіх додаткових витрат і податків</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0">
      <w:pPr>
        <w:widowControl w:val="0"/>
        <w:spacing w:after="0" w:line="240" w:lineRule="auto"/>
        <w:ind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1">
      <w:pPr>
        <w:widowControl w:val="0"/>
        <w:spacing w:after="0" w:line="240" w:lineRule="auto"/>
        <w:ind w:hanging="2"/>
        <w:rPr>
          <w:rFonts w:ascii="Times New Roman" w:cs="Times New Roman" w:eastAsia="Times New Roman" w:hAnsi="Times New Roman"/>
          <w:b w:val="1"/>
          <w:bCs w:val="1"/>
          <w:sz w:val="20"/>
          <w:szCs w:val="20"/>
          <w:u w:val="single"/>
        </w:rPr>
      </w:pPr>
      <w:r w:rsidDel="00000000" w:rsidR="00000000" w:rsidRPr="00000000">
        <w:rPr>
          <w:rFonts w:ascii="Times New Roman" w:cs="Times New Roman" w:eastAsia="Times New Roman" w:hAnsi="Times New Roman"/>
          <w:b w:val="1"/>
          <w:bCs w:val="1"/>
          <w:sz w:val="20"/>
          <w:szCs w:val="20"/>
          <w:rtl w:val="0"/>
        </w:rPr>
        <w:br w:type="textWrapping"/>
      </w:r>
      <w:r w:rsidDel="00000000" w:rsidR="00000000" w:rsidRPr="00000000">
        <w:rPr>
          <w:rFonts w:ascii="Times New Roman" w:cs="Times New Roman" w:eastAsia="Times New Roman" w:hAnsi="Times New Roman"/>
          <w:b w:val="1"/>
          <w:bCs w:val="1"/>
          <w:sz w:val="20"/>
          <w:szCs w:val="20"/>
          <w:u w:val="single"/>
          <w:rtl w:val="0"/>
        </w:rPr>
        <w:t xml:space="preserve">Оцінка пропозицій:</w:t>
      </w:r>
    </w:p>
    <w:p w:rsidR="00000000" w:rsidDel="00000000" w:rsidP="00000000" w:rsidRDefault="00000000" w:rsidRPr="00000000" w14:paraId="00000012">
      <w:pPr>
        <w:widowControl w:val="0"/>
        <w:spacing w:after="0" w:line="240" w:lineRule="auto"/>
        <w:ind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u w:val="single"/>
          <w:rtl w:val="0"/>
        </w:rPr>
        <w:br w:type="textWrapping"/>
      </w:r>
      <w:r w:rsidDel="00000000" w:rsidR="00000000" w:rsidRPr="00000000">
        <w:rPr>
          <w:rFonts w:ascii="Times New Roman" w:cs="Times New Roman" w:eastAsia="Times New Roman" w:hAnsi="Times New Roman"/>
          <w:sz w:val="20"/>
          <w:szCs w:val="20"/>
          <w:rtl w:val="0"/>
        </w:rPr>
        <w:t xml:space="preserve">1. Технічна оцінка за критеріями (детальний опис критеріїв та спосіб оцінки наведений наведені в файлі «Технічне завдання»). Для подальшої оцінки пройдуть лише пропозиції, які наберуть мінімальний прохідний бал за технічну пропозицію, що становить </w:t>
      </w:r>
      <w:r w:rsidDel="00000000" w:rsidR="00000000" w:rsidRPr="00000000">
        <w:rPr>
          <w:rFonts w:ascii="Times New Roman" w:cs="Times New Roman" w:eastAsia="Times New Roman" w:hAnsi="Times New Roman"/>
          <w:rtl w:val="0"/>
        </w:rPr>
        <w:t xml:space="preserve">40</w:t>
      </w:r>
      <w:r w:rsidDel="00000000" w:rsidR="00000000" w:rsidRPr="00000000">
        <w:rPr>
          <w:rFonts w:ascii="Times New Roman" w:cs="Times New Roman" w:eastAsia="Times New Roman" w:hAnsi="Times New Roman"/>
          <w:sz w:val="20"/>
          <w:szCs w:val="20"/>
          <w:rtl w:val="0"/>
        </w:rPr>
        <w:t xml:space="preserve"> балів.</w:t>
      </w:r>
    </w:p>
    <w:p w:rsidR="00000000" w:rsidDel="00000000" w:rsidP="00000000" w:rsidRDefault="00000000" w:rsidRPr="00000000" w14:paraId="00000013">
      <w:pPr>
        <w:widowControl w:val="0"/>
        <w:spacing w:after="0" w:line="240" w:lineRule="auto"/>
        <w:ind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4">
      <w:pPr>
        <w:widowControl w:val="0"/>
        <w:spacing w:after="0" w:line="240" w:lineRule="auto"/>
        <w:ind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Оцінка фінансових пропозицій: розраховується за принципом «чим менша ціна, тим вищий бал» за формулою: (найменша цінова пропозиція)/(оцінювана цінова пропозиція)*30</w:t>
      </w:r>
    </w:p>
    <w:p w:rsidR="00000000" w:rsidDel="00000000" w:rsidP="00000000" w:rsidRDefault="00000000" w:rsidRPr="00000000" w14:paraId="00000015">
      <w:pPr>
        <w:widowControl w:val="0"/>
        <w:spacing w:after="0" w:line="240" w:lineRule="auto"/>
        <w:ind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6">
      <w:pPr>
        <w:widowControl w:val="0"/>
        <w:spacing w:after="0" w:line="240" w:lineRule="auto"/>
        <w:ind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Порівняння загальної кількості набраних балів кожного учасника, вибір переможця за найвищою кількістю балів.</w:t>
      </w:r>
    </w:p>
    <w:p w:rsidR="00000000" w:rsidDel="00000000" w:rsidP="00000000" w:rsidRDefault="00000000" w:rsidRPr="00000000" w14:paraId="00000017">
      <w:pPr>
        <w:widowControl w:val="0"/>
        <w:spacing w:after="0" w:line="240" w:lineRule="auto"/>
        <w:ind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Технічна складова детальної пропозиції може отримати максимально 70 балів, фінансова – 30 балів.</w:t>
      </w:r>
      <w:r w:rsidDel="00000000" w:rsidR="00000000" w:rsidRPr="00000000">
        <w:rPr>
          <w:rtl w:val="0"/>
        </w:rPr>
      </w:r>
    </w:p>
    <w:p w:rsidR="00000000" w:rsidDel="00000000" w:rsidP="00000000" w:rsidRDefault="00000000" w:rsidRPr="00000000" w14:paraId="00000018">
      <w:pPr>
        <w:widowControl w:val="0"/>
        <w:spacing w:after="0" w:line="240" w:lineRule="auto"/>
        <w:ind w:hanging="2"/>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0"/>
          <w:szCs w:val="20"/>
          <w:rtl w:val="0"/>
        </w:rPr>
        <w:br w:type="textWrapping"/>
      </w:r>
      <w:r w:rsidDel="00000000" w:rsidR="00000000" w:rsidRPr="00000000">
        <w:rPr>
          <w:rFonts w:ascii="Times New Roman" w:cs="Times New Roman" w:eastAsia="Times New Roman" w:hAnsi="Times New Roman"/>
          <w:b w:val="1"/>
          <w:bCs w:val="1"/>
          <w:color w:val="0000cc"/>
          <w:sz w:val="24"/>
          <w:szCs w:val="24"/>
          <w:rtl w:val="0"/>
        </w:rPr>
        <w:t xml:space="preserve">Просимо надіслати Вашу пропозицію не пізніше 10</w:t>
      </w:r>
      <w:r w:rsidDel="00000000" w:rsidR="00000000" w:rsidRPr="00000000">
        <w:rPr>
          <w:rFonts w:ascii="Times New Roman" w:cs="Times New Roman" w:eastAsia="Times New Roman" w:hAnsi="Times New Roman"/>
          <w:b w:val="1"/>
          <w:bCs w:val="1"/>
          <w:color w:val="0000cc"/>
          <w:sz w:val="24"/>
          <w:szCs w:val="24"/>
          <w:u w:val="single"/>
          <w:rtl w:val="0"/>
        </w:rPr>
        <w:t xml:space="preserve">:00, 26 травня 2026 року</w:t>
      </w:r>
      <w:r w:rsidDel="00000000" w:rsidR="00000000" w:rsidRPr="00000000">
        <w:rPr>
          <w:rFonts w:ascii="Times New Roman" w:cs="Times New Roman" w:eastAsia="Times New Roman" w:hAnsi="Times New Roman"/>
          <w:b w:val="1"/>
          <w:bCs w:val="1"/>
          <w:color w:val="0000cc"/>
          <w:sz w:val="24"/>
          <w:szCs w:val="24"/>
          <w:rtl w:val="0"/>
        </w:rPr>
        <w:t xml:space="preserve"> на електронну адресу</w:t>
      </w:r>
      <w:r w:rsidDel="00000000" w:rsidR="00000000" w:rsidRPr="00000000">
        <w:rPr>
          <w:rFonts w:ascii="Times New Roman" w:cs="Times New Roman" w:eastAsia="Times New Roman" w:hAnsi="Times New Roman"/>
          <w:b w:val="1"/>
          <w:bCs w:val="1"/>
          <w:color w:val="0000ff"/>
          <w:sz w:val="24"/>
          <w:szCs w:val="24"/>
          <w:rtl w:val="0"/>
        </w:rPr>
        <w:t xml:space="preserve"> </w:t>
      </w:r>
      <w:hyperlink r:id="rId8">
        <w:r w:rsidDel="00000000" w:rsidR="00000000" w:rsidRPr="00000000">
          <w:rPr>
            <w:rFonts w:ascii="Times New Roman" w:cs="Times New Roman" w:eastAsia="Times New Roman" w:hAnsi="Times New Roman"/>
            <w:b w:val="1"/>
            <w:bCs w:val="1"/>
            <w:color w:val="ff0000"/>
            <w:sz w:val="24"/>
            <w:szCs w:val="24"/>
            <w:u w:val="single"/>
            <w:rtl w:val="0"/>
          </w:rPr>
          <w:t xml:space="preserve">tender@r2p.org.ua</w:t>
        </w:r>
      </w:hyperlink>
      <w:r w:rsidDel="00000000" w:rsidR="00000000" w:rsidRPr="00000000">
        <w:rPr>
          <w:rtl w:val="0"/>
        </w:rPr>
      </w:r>
    </w:p>
    <w:p w:rsidR="00000000" w:rsidDel="00000000" w:rsidP="00000000" w:rsidRDefault="00000000" w:rsidRPr="00000000" w14:paraId="00000019">
      <w:pPr>
        <w:widowControl w:val="0"/>
        <w:spacing w:after="0" w:line="240" w:lineRule="auto"/>
        <w:ind w:hanging="2"/>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A">
      <w:pPr>
        <w:widowControl w:val="0"/>
        <w:spacing w:after="0" w:line="240" w:lineRule="auto"/>
        <w:ind w:hanging="2"/>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*Зверніть увагу, що при відправці на іншу електронну адресу пропозиція не буде допущена до участі в тендері.</w:t>
      </w:r>
      <w:r w:rsidDel="00000000" w:rsidR="00000000" w:rsidRPr="00000000">
        <w:rPr>
          <w:rtl w:val="0"/>
        </w:rPr>
      </w:r>
    </w:p>
    <w:p w:rsidR="00000000" w:rsidDel="00000000" w:rsidP="00000000" w:rsidRDefault="00000000" w:rsidRPr="00000000" w14:paraId="0000001B">
      <w:pPr>
        <w:widowControl w:val="0"/>
        <w:spacing w:after="0" w:line="240" w:lineRule="auto"/>
        <w:ind w:hanging="2"/>
        <w:rPr>
          <w:rFonts w:ascii="Times New Roman" w:cs="Times New Roman" w:eastAsia="Times New Roman" w:hAnsi="Times New Roman"/>
          <w:color w:val="ff0000"/>
          <w:sz w:val="20"/>
          <w:szCs w:val="20"/>
        </w:rPr>
      </w:pPr>
      <w:r w:rsidDel="00000000" w:rsidR="00000000" w:rsidRPr="00000000">
        <w:rPr>
          <w:rtl w:val="0"/>
        </w:rPr>
      </w:r>
    </w:p>
    <w:p w:rsidR="00000000" w:rsidDel="00000000" w:rsidP="00000000" w:rsidRDefault="00000000" w:rsidRPr="00000000" w14:paraId="0000001C">
      <w:pPr>
        <w:widowControl w:val="0"/>
        <w:spacing w:after="0" w:line="240" w:lineRule="auto"/>
        <w:ind w:hanging="2"/>
        <w:rPr>
          <w:rFonts w:ascii="Times New Roman" w:cs="Times New Roman" w:eastAsia="Times New Roman" w:hAnsi="Times New Roman"/>
          <w:color w:val="ff0000"/>
          <w:sz w:val="20"/>
          <w:szCs w:val="20"/>
        </w:rPr>
      </w:pPr>
      <w:r w:rsidDel="00000000" w:rsidR="00000000" w:rsidRPr="00000000">
        <w:rPr>
          <w:rtl w:val="0"/>
        </w:rPr>
      </w:r>
    </w:p>
    <w:p w:rsidR="00000000" w:rsidDel="00000000" w:rsidP="00000000" w:rsidRDefault="00000000" w:rsidRPr="00000000" w14:paraId="0000001D">
      <w:pPr>
        <w:widowControl w:val="0"/>
        <w:spacing w:after="0" w:line="240" w:lineRule="auto"/>
        <w:ind w:hanging="2"/>
        <w:rPr>
          <w:rFonts w:ascii="Times New Roman" w:cs="Times New Roman" w:eastAsia="Times New Roman" w:hAnsi="Times New Roman"/>
          <w:color w:val="ff0000"/>
          <w:sz w:val="20"/>
          <w:szCs w:val="20"/>
        </w:rPr>
      </w:pPr>
      <w:r w:rsidDel="00000000" w:rsidR="00000000" w:rsidRPr="00000000">
        <w:rPr>
          <w:rtl w:val="0"/>
        </w:rPr>
      </w:r>
    </w:p>
    <w:p w:rsidR="00000000" w:rsidDel="00000000" w:rsidP="00000000" w:rsidRDefault="00000000" w:rsidRPr="00000000" w14:paraId="0000001E">
      <w:pPr>
        <w:widowControl w:val="0"/>
        <w:spacing w:after="0" w:line="240" w:lineRule="auto"/>
        <w:ind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Ваша пропозиція розглядатиметься протягом </w:t>
      </w:r>
      <w:r w:rsidDel="00000000" w:rsidR="00000000" w:rsidRPr="00000000">
        <w:rPr>
          <w:rFonts w:ascii="Times New Roman" w:cs="Times New Roman" w:eastAsia="Times New Roman" w:hAnsi="Times New Roman"/>
          <w:rtl w:val="0"/>
        </w:rPr>
        <w:t xml:space="preserve">14</w:t>
      </w:r>
      <w:r w:rsidDel="00000000" w:rsidR="00000000" w:rsidRPr="00000000">
        <w:rPr>
          <w:rFonts w:ascii="Times New Roman" w:cs="Times New Roman" w:eastAsia="Times New Roman" w:hAnsi="Times New Roman"/>
          <w:sz w:val="20"/>
          <w:szCs w:val="20"/>
          <w:rtl w:val="0"/>
        </w:rPr>
        <w:t xml:space="preserve"> днів після завершення збору пропозицій, про результати буде повідомлено окремо.</w:t>
      </w:r>
    </w:p>
    <w:p w:rsidR="00000000" w:rsidDel="00000000" w:rsidP="00000000" w:rsidRDefault="00000000" w:rsidRPr="00000000" w14:paraId="0000001F">
      <w:pPr>
        <w:widowControl w:val="0"/>
        <w:spacing w:after="0" w:lineRule="auto"/>
        <w:rPr>
          <w:sz w:val="20"/>
          <w:szCs w:val="20"/>
        </w:rPr>
      </w:pPr>
      <w:r w:rsidDel="00000000" w:rsidR="00000000" w:rsidRPr="00000000">
        <w:rPr>
          <w:rtl w:val="0"/>
        </w:rPr>
      </w:r>
    </w:p>
    <w:p w:rsidR="00000000" w:rsidDel="00000000" w:rsidP="00000000" w:rsidRDefault="00000000" w:rsidRPr="00000000" w14:paraId="00000020">
      <w:pPr>
        <w:widowControl w:val="0"/>
        <w:spacing w:after="0" w:lineRule="auto"/>
        <w:rPr>
          <w:sz w:val="20"/>
          <w:szCs w:val="20"/>
        </w:rPr>
      </w:pPr>
      <w:bookmarkStart w:colFirst="0" w:colLast="0" w:name="_heading=h.1fob9te" w:id="3"/>
      <w:bookmarkEnd w:id="3"/>
      <w:r w:rsidDel="00000000" w:rsidR="00000000" w:rsidRPr="00000000">
        <w:rPr>
          <w:sz w:val="20"/>
          <w:szCs w:val="20"/>
          <w:rtl w:val="0"/>
        </w:rPr>
        <w:t xml:space="preserve">Щодо питань тендерних процедур, ви можете звертатись за електронною адресою: </w:t>
      </w:r>
      <w:hyperlink r:id="rId9">
        <w:r w:rsidDel="00000000" w:rsidR="00000000" w:rsidRPr="00000000">
          <w:rPr>
            <w:color w:val="1155cc"/>
            <w:sz w:val="20"/>
            <w:szCs w:val="20"/>
            <w:u w:val="single"/>
            <w:rtl w:val="0"/>
          </w:rPr>
          <w:t xml:space="preserve">m.terletska@r2p.org.ua</w:t>
        </w:r>
      </w:hyperlink>
      <w:r w:rsidDel="00000000" w:rsidR="00000000" w:rsidRPr="00000000">
        <w:rPr>
          <w:sz w:val="20"/>
          <w:szCs w:val="20"/>
          <w:rtl w:val="0"/>
        </w:rPr>
        <w:t xml:space="preserve"> </w:t>
        <w:br w:type="textWrapping"/>
        <w:t xml:space="preserve">З технічних питань проведення тренінгів ви можете звернутись: </w:t>
      </w:r>
      <w:r w:rsidDel="00000000" w:rsidR="00000000" w:rsidRPr="00000000">
        <w:rPr>
          <w:sz w:val="20"/>
          <w:szCs w:val="20"/>
          <w:highlight w:val="white"/>
          <w:rtl w:val="0"/>
        </w:rPr>
        <w:t xml:space="preserve">Олени Шилобрид  </w:t>
      </w:r>
      <w:r w:rsidDel="00000000" w:rsidR="00000000" w:rsidRPr="00000000">
        <w:rPr>
          <w:b w:val="1"/>
          <w:bCs w:val="1"/>
          <w:color w:val="1155cc"/>
          <w:sz w:val="20"/>
          <w:szCs w:val="20"/>
          <w:highlight w:val="white"/>
          <w:u w:val="single"/>
          <w:rtl w:val="0"/>
        </w:rPr>
        <w:t xml:space="preserve">o.shylobryd@r2p.org.ua</w:t>
      </w:r>
      <w:r w:rsidDel="00000000" w:rsidR="00000000" w:rsidRPr="00000000">
        <w:rPr>
          <w:b w:val="1"/>
          <w:bCs w:val="1"/>
          <w:sz w:val="20"/>
          <w:szCs w:val="20"/>
          <w:highlight w:val="white"/>
          <w:u w:val="single"/>
          <w:rtl w:val="0"/>
        </w:rPr>
        <w:t xml:space="preserve"> </w:t>
      </w:r>
      <w:r w:rsidDel="00000000" w:rsidR="00000000" w:rsidRPr="00000000">
        <w:rPr>
          <w:sz w:val="20"/>
          <w:szCs w:val="20"/>
          <w:highlight w:val="white"/>
          <w:rtl w:val="0"/>
        </w:rPr>
        <w:br w:type="textWrapping"/>
      </w:r>
      <w:r w:rsidDel="00000000" w:rsidR="00000000" w:rsidRPr="00000000">
        <w:rPr>
          <w:sz w:val="18"/>
          <w:szCs w:val="18"/>
          <w:rtl w:val="0"/>
        </w:rPr>
        <w:br w:type="textWrapping"/>
      </w:r>
      <w:r w:rsidDel="00000000" w:rsidR="00000000" w:rsidRPr="00000000">
        <w:rPr>
          <w:sz w:val="16"/>
          <w:szCs w:val="16"/>
          <w:rtl w:val="0"/>
        </w:rPr>
        <w:tab/>
        <w:tab/>
      </w:r>
      <w:r w:rsidDel="00000000" w:rsidR="00000000" w:rsidRPr="00000000">
        <w:rPr>
          <w:rtl w:val="0"/>
        </w:rPr>
      </w:r>
    </w:p>
    <w:p w:rsidR="00000000" w:rsidDel="00000000" w:rsidP="00000000" w:rsidRDefault="00000000" w:rsidRPr="00000000" w14:paraId="00000021">
      <w:pPr>
        <w:widowControl w:val="0"/>
        <w:spacing w:after="0" w:lineRule="auto"/>
        <w:rPr>
          <w:color w:val="1155cc"/>
          <w:sz w:val="20"/>
          <w:szCs w:val="20"/>
          <w:u w:val="single"/>
        </w:rPr>
      </w:pPr>
      <w:r w:rsidDel="00000000" w:rsidR="00000000" w:rsidRPr="00000000">
        <w:rPr>
          <w:sz w:val="20"/>
          <w:szCs w:val="20"/>
          <w:rtl w:val="0"/>
        </w:rPr>
        <w:t xml:space="preserve">Дякуємо за співпрацю!</w:t>
        <w:br w:type="textWrapping"/>
      </w:r>
      <w:r w:rsidDel="00000000" w:rsidR="00000000" w:rsidRPr="00000000">
        <w:rPr>
          <w:rtl w:val="0"/>
        </w:rPr>
      </w:r>
    </w:p>
    <w:p w:rsidR="00000000" w:rsidDel="00000000" w:rsidP="00000000" w:rsidRDefault="00000000" w:rsidRPr="00000000" w14:paraId="00000022">
      <w:pPr>
        <w:widowControl w:val="0"/>
        <w:spacing w:after="0" w:lineRule="auto"/>
        <w:rPr>
          <w:sz w:val="20"/>
          <w:szCs w:val="20"/>
        </w:rPr>
      </w:pPr>
      <w:r w:rsidDel="00000000" w:rsidR="00000000" w:rsidRPr="00000000">
        <w:rPr>
          <w:sz w:val="20"/>
          <w:szCs w:val="20"/>
          <w:rtl w:val="0"/>
        </w:rPr>
        <w:t xml:space="preserve">З повагою,</w:t>
        <w:tab/>
        <w:tab/>
        <w:tab/>
        <w:t xml:space="preserve">                                          Президент Олександр Галкін</w:t>
      </w:r>
    </w:p>
    <w:p w:rsidR="00000000" w:rsidDel="00000000" w:rsidP="00000000" w:rsidRDefault="00000000" w:rsidRPr="00000000" w14:paraId="00000023">
      <w:pPr>
        <w:widowControl w:val="0"/>
        <w:spacing w:after="0" w:lineRule="auto"/>
        <w:rPr>
          <w:sz w:val="20"/>
          <w:szCs w:val="20"/>
        </w:rPr>
      </w:pPr>
      <w:r w:rsidDel="00000000" w:rsidR="00000000" w:rsidRPr="00000000">
        <w:rPr>
          <w:rtl w:val="0"/>
        </w:rPr>
      </w:r>
    </w:p>
    <w:p w:rsidR="00000000" w:rsidDel="00000000" w:rsidP="00000000" w:rsidRDefault="00000000" w:rsidRPr="00000000" w14:paraId="00000024">
      <w:pPr>
        <w:widowControl w:val="0"/>
        <w:spacing w:after="0" w:line="240" w:lineRule="auto"/>
        <w:ind w:hanging="2"/>
        <w:jc w:val="both"/>
        <w:rPr>
          <w:sz w:val="20"/>
          <w:szCs w:val="20"/>
        </w:rPr>
      </w:pPr>
      <w:r w:rsidDel="00000000" w:rsidR="00000000" w:rsidRPr="00000000">
        <w:rPr>
          <w:sz w:val="20"/>
          <w:szCs w:val="20"/>
          <w:rtl w:val="0"/>
        </w:rPr>
        <w:t xml:space="preserve">Тендерна документація затверджена:</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sz w:val="20"/>
          <w:szCs w:val="20"/>
          <w:rtl w:val="0"/>
        </w:rPr>
        <w:t xml:space="preserve">Головний менеджер  із закупівельної діяльності Прибатень Р.А.  </w:t>
      </w:r>
    </w:p>
    <w:p w:rsidR="00000000" w:rsidDel="00000000" w:rsidP="00000000" w:rsidRDefault="00000000" w:rsidRPr="00000000" w14:paraId="00000025">
      <w:pPr>
        <w:widowControl w:val="0"/>
        <w:spacing w:after="0" w:line="240" w:lineRule="auto"/>
        <w:ind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6">
      <w:pPr>
        <w:widowControl w:val="0"/>
        <w:spacing w:after="0" w:line="240" w:lineRule="auto"/>
        <w:ind w:hanging="2"/>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7">
      <w:pPr>
        <w:widowControl w:val="0"/>
        <w:spacing w:after="0" w:line="240" w:lineRule="auto"/>
        <w:ind w:hanging="2"/>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8">
      <w:pPr>
        <w:widowControl w:val="0"/>
        <w:spacing w:after="0" w:line="240" w:lineRule="auto"/>
        <w:ind w:hanging="2"/>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БФ «Право на захист» може на власний розгляд продовжити термін подання тендерних пропозицій, повідомивши про це можливих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000000" w:rsidDel="00000000" w:rsidP="00000000" w:rsidRDefault="00000000" w:rsidRPr="00000000" w14:paraId="00000029">
      <w:pPr>
        <w:widowControl w:val="0"/>
        <w:spacing w:after="0" w:line="240" w:lineRule="auto"/>
        <w:ind w:hanging="2"/>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A">
      <w:pPr>
        <w:widowControl w:val="0"/>
        <w:spacing w:after="0" w:line="240" w:lineRule="auto"/>
        <w:ind w:hanging="2"/>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Зважаючи на те, що Замовник є імплементуючим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(укр. мовою наведений за посиланням - https://www.unhcr.org/ua/media/dodatok-e-kodeks-povedinky-postachalnykiv-oon-pdf-1)</w:t>
      </w:r>
    </w:p>
    <w:p w:rsidR="00000000" w:rsidDel="00000000" w:rsidP="00000000" w:rsidRDefault="00000000" w:rsidRPr="00000000" w14:paraId="0000002B">
      <w:pPr>
        <w:widowControl w:val="0"/>
        <w:spacing w:after="0" w:line="240" w:lineRule="auto"/>
        <w:ind w:hanging="2"/>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C">
      <w:pPr>
        <w:widowControl w:val="0"/>
        <w:spacing w:after="0" w:line="240" w:lineRule="auto"/>
        <w:ind w:hanging="2"/>
        <w:rPr>
          <w:sz w:val="20"/>
          <w:szCs w:val="20"/>
        </w:rPr>
      </w:pPr>
      <w:r w:rsidDel="00000000" w:rsidR="00000000" w:rsidRPr="00000000">
        <w:rPr>
          <w:rFonts w:ascii="Times New Roman" w:cs="Times New Roman" w:eastAsia="Times New Roman" w:hAnsi="Times New Roman"/>
          <w:sz w:val="16"/>
          <w:szCs w:val="16"/>
          <w:rtl w:val="0"/>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тел: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тел: +380 99 217 58 95 «гаряча лінія» для скарг.</w:t>
      </w:r>
      <w:r w:rsidDel="00000000" w:rsidR="00000000" w:rsidRPr="00000000">
        <w:rPr>
          <w:rtl w:val="0"/>
        </w:rPr>
      </w:r>
    </w:p>
    <w:p w:rsidR="00000000" w:rsidDel="00000000" w:rsidP="00000000" w:rsidRDefault="00000000" w:rsidRPr="00000000" w14:paraId="0000002D">
      <w:pPr>
        <w:widowControl w:val="0"/>
        <w:spacing w:after="0" w:lineRule="auto"/>
        <w:rPr>
          <w:sz w:val="16"/>
          <w:szCs w:val="16"/>
        </w:rPr>
      </w:pPr>
      <w:r w:rsidDel="00000000" w:rsidR="00000000" w:rsidRPr="00000000">
        <w:rPr>
          <w:rtl w:val="0"/>
        </w:rPr>
      </w:r>
    </w:p>
    <w:sectPr>
      <w:headerReference r:id="rId10" w:type="default"/>
      <w:footerReference r:id="rId11" w:type="default"/>
      <w:pgSz w:h="16838" w:w="11906" w:orient="portrait"/>
      <w:pgMar w:bottom="7" w:top="284" w:left="851" w:right="849" w:header="25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819"/>
        <w:tab w:val="right" w:leader="none" w:pos="9639"/>
        <w:tab w:val="left" w:leader="none" w:pos="1397"/>
      </w:tabs>
      <w:spacing w:after="0" w:line="240" w:lineRule="auto"/>
      <w:rPr>
        <w:color w:val="000000"/>
      </w:rPr>
    </w:pPr>
    <w:r w:rsidDel="00000000" w:rsidR="00000000" w:rsidRPr="00000000">
      <w:rPr>
        <w:color w:val="000000"/>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widowControl w:val="0"/>
      <w:tabs>
        <w:tab w:val="center" w:leader="none" w:pos="4819"/>
        <w:tab w:val="right" w:leader="none" w:pos="9639"/>
      </w:tabs>
      <w:spacing w:after="0" w:line="240" w:lineRule="auto"/>
      <w:jc w:val="center"/>
      <w:rPr>
        <w:b w:val="1"/>
        <w:bCs w:val="1"/>
        <w:sz w:val="20"/>
        <w:szCs w:val="20"/>
        <w:highlight w:val="white"/>
      </w:rPr>
    </w:pPr>
    <w:r w:rsidDel="00000000" w:rsidR="00000000" w:rsidRPr="00000000">
      <w:rPr>
        <w:b w:val="1"/>
        <w:bCs w:val="1"/>
        <w:sz w:val="20"/>
        <w:szCs w:val="20"/>
        <w:highlight w:val="white"/>
        <w:rtl w:val="0"/>
      </w:rPr>
      <w:t xml:space="preserve">БЛАГОДІЙНА ОРГАНІЗАЦІЯ</w:t>
    </w:r>
    <w:r w:rsidDel="00000000" w:rsidR="00000000" w:rsidRPr="00000000">
      <w:drawing>
        <wp:anchor allowOverlap="1" behindDoc="1" distB="0" distT="0" distL="0" distR="0" hidden="0" layoutInCell="1" locked="0" relativeHeight="0" simplePos="0">
          <wp:simplePos x="0" y="0"/>
          <wp:positionH relativeFrom="column">
            <wp:posOffset>-266695</wp:posOffset>
          </wp:positionH>
          <wp:positionV relativeFrom="paragraph">
            <wp:posOffset>-89985</wp:posOffset>
          </wp:positionV>
          <wp:extent cx="1521460" cy="764540"/>
          <wp:effectExtent b="0" l="0" r="0" t="0"/>
          <wp:wrapNone/>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21460" cy="764540"/>
                  </a:xfrm>
                  <a:prstGeom prst="rect"/>
                  <a:ln/>
                </pic:spPr>
              </pic:pic>
            </a:graphicData>
          </a:graphic>
        </wp:anchor>
      </w:drawing>
    </w:r>
  </w:p>
  <w:p w:rsidR="00000000" w:rsidDel="00000000" w:rsidP="00000000" w:rsidRDefault="00000000" w:rsidRPr="00000000" w14:paraId="0000002F">
    <w:pPr>
      <w:widowControl w:val="0"/>
      <w:tabs>
        <w:tab w:val="center" w:leader="none" w:pos="4819"/>
        <w:tab w:val="right" w:leader="none" w:pos="9639"/>
      </w:tabs>
      <w:spacing w:after="0" w:line="240" w:lineRule="auto"/>
      <w:jc w:val="center"/>
      <w:rPr>
        <w:b w:val="1"/>
        <w:bCs w:val="1"/>
        <w:sz w:val="20"/>
        <w:szCs w:val="20"/>
        <w:highlight w:val="white"/>
      </w:rPr>
    </w:pPr>
    <w:r w:rsidDel="00000000" w:rsidR="00000000" w:rsidRPr="00000000">
      <w:rPr>
        <w:b w:val="1"/>
        <w:bCs w:val="1"/>
        <w:sz w:val="20"/>
        <w:szCs w:val="20"/>
        <w:highlight w:val="white"/>
        <w:rtl w:val="0"/>
      </w:rPr>
      <w:t xml:space="preserve">«БЛАГОДІЙНИЙ ФОНД «ПРАВО НА ЗАХИСТ»</w:t>
    </w:r>
  </w:p>
  <w:p w:rsidR="00000000" w:rsidDel="00000000" w:rsidP="00000000" w:rsidRDefault="00000000" w:rsidRPr="00000000" w14:paraId="00000030">
    <w:pPr>
      <w:widowControl w:val="0"/>
      <w:tabs>
        <w:tab w:val="center" w:leader="none" w:pos="4819"/>
        <w:tab w:val="right" w:leader="none" w:pos="9639"/>
      </w:tabs>
      <w:spacing w:after="0" w:line="240" w:lineRule="auto"/>
      <w:jc w:val="center"/>
      <w:rPr>
        <w:sz w:val="20"/>
        <w:szCs w:val="20"/>
        <w:highlight w:val="yellow"/>
      </w:rPr>
    </w:pPr>
    <w:r w:rsidDel="00000000" w:rsidR="00000000" w:rsidRPr="00000000">
      <w:rPr>
        <w:sz w:val="20"/>
        <w:szCs w:val="20"/>
        <w:highlight w:val="white"/>
        <w:rtl w:val="0"/>
      </w:rPr>
      <w:t xml:space="preserve">Юр. адреса: </w:t>
    </w:r>
    <w:r w:rsidDel="00000000" w:rsidR="00000000" w:rsidRPr="00000000">
      <w:rPr>
        <w:sz w:val="20"/>
        <w:szCs w:val="20"/>
        <w:rtl w:val="0"/>
      </w:rPr>
      <w:t xml:space="preserve">04052,м. Київ, вул. Глибочицька, буд. 17, корпус 1А, офіс 417</w:t>
    </w:r>
    <w:r w:rsidDel="00000000" w:rsidR="00000000" w:rsidRPr="00000000">
      <w:rPr>
        <w:rtl w:val="0"/>
      </w:rPr>
    </w:r>
  </w:p>
  <w:p w:rsidR="00000000" w:rsidDel="00000000" w:rsidP="00000000" w:rsidRDefault="00000000" w:rsidRPr="00000000" w14:paraId="00000031">
    <w:pPr>
      <w:widowControl w:val="0"/>
      <w:tabs>
        <w:tab w:val="center" w:leader="none" w:pos="4819"/>
        <w:tab w:val="right" w:leader="none" w:pos="9639"/>
      </w:tabs>
      <w:spacing w:after="0" w:line="240" w:lineRule="auto"/>
      <w:jc w:val="center"/>
      <w:rPr>
        <w:sz w:val="20"/>
        <w:szCs w:val="20"/>
        <w:highlight w:val="white"/>
      </w:rPr>
    </w:pPr>
    <w:r w:rsidDel="00000000" w:rsidR="00000000" w:rsidRPr="00000000">
      <w:rPr>
        <w:sz w:val="20"/>
        <w:szCs w:val="20"/>
        <w:highlight w:val="white"/>
        <w:rtl w:val="0"/>
      </w:rPr>
      <w:t xml:space="preserve">Для листування: вул. Григорія Сковороди, 21/16, Київ,  04070</w:t>
    </w:r>
  </w:p>
  <w:p w:rsidR="00000000" w:rsidDel="00000000" w:rsidP="00000000" w:rsidRDefault="00000000" w:rsidRPr="00000000" w14:paraId="00000032">
    <w:pPr>
      <w:widowControl w:val="0"/>
      <w:tabs>
        <w:tab w:val="center" w:leader="none" w:pos="4819"/>
        <w:tab w:val="right" w:leader="none" w:pos="9639"/>
      </w:tabs>
      <w:spacing w:after="0" w:line="240" w:lineRule="auto"/>
      <w:jc w:val="center"/>
      <w:rPr>
        <w:sz w:val="20"/>
        <w:szCs w:val="20"/>
        <w:highlight w:val="white"/>
      </w:rPr>
    </w:pPr>
    <w:r w:rsidDel="00000000" w:rsidR="00000000" w:rsidRPr="00000000">
      <w:rPr>
        <w:sz w:val="20"/>
        <w:szCs w:val="20"/>
        <w:highlight w:val="white"/>
        <w:rtl w:val="0"/>
      </w:rPr>
      <w:t xml:space="preserve">t:+38 044 337 17 62,  e-mail: </w:t>
    </w:r>
    <w:hyperlink r:id="rId2">
      <w:r w:rsidDel="00000000" w:rsidR="00000000" w:rsidRPr="00000000">
        <w:rPr>
          <w:sz w:val="20"/>
          <w:szCs w:val="20"/>
          <w:highlight w:val="white"/>
          <w:rtl w:val="0"/>
        </w:rPr>
        <w:t xml:space="preserve">r2p@r2p.org.ua</w:t>
      </w:r>
    </w:hyperlink>
    <w:r w:rsidDel="00000000" w:rsidR="00000000" w:rsidRPr="00000000">
      <w:rPr>
        <w:sz w:val="20"/>
        <w:szCs w:val="20"/>
        <w:highlight w:val="white"/>
        <w:rtl w:val="0"/>
      </w:rPr>
      <w:t xml:space="preserve">,</w:t>
    </w:r>
  </w:p>
  <w:p w:rsidR="00000000" w:rsidDel="00000000" w:rsidP="00000000" w:rsidRDefault="00000000" w:rsidRPr="00000000" w14:paraId="00000033">
    <w:pPr>
      <w:widowControl w:val="0"/>
      <w:tabs>
        <w:tab w:val="center" w:leader="none" w:pos="4819"/>
        <w:tab w:val="right" w:leader="none" w:pos="9639"/>
      </w:tabs>
      <w:spacing w:after="0" w:line="240" w:lineRule="auto"/>
      <w:jc w:val="center"/>
      <w:rPr>
        <w:color w:val="0053f0"/>
        <w:sz w:val="20"/>
        <w:szCs w:val="20"/>
      </w:rPr>
    </w:pPr>
    <w:r w:rsidDel="00000000" w:rsidR="00000000" w:rsidRPr="00000000">
      <w:rPr>
        <w:sz w:val="20"/>
        <w:szCs w:val="20"/>
        <w:highlight w:val="white"/>
        <w:rtl w:val="0"/>
      </w:rPr>
      <w:t xml:space="preserve">сайт: </w:t>
    </w:r>
    <w:hyperlink r:id="rId3">
      <w:r w:rsidDel="00000000" w:rsidR="00000000" w:rsidRPr="00000000">
        <w:rPr>
          <w:sz w:val="20"/>
          <w:szCs w:val="20"/>
          <w:highlight w:val="white"/>
          <w:u w:val="single"/>
          <w:rtl w:val="0"/>
        </w:rPr>
        <w:t xml:space="preserve">https://r2p.org.ua/</w:t>
      </w:r>
    </w:hyperlink>
    <w:r w:rsidDel="00000000" w:rsidR="00000000" w:rsidRPr="00000000">
      <w:rPr>
        <w:sz w:val="20"/>
        <w:szCs w:val="20"/>
        <w:highlight w:val="white"/>
        <w:rtl w:val="0"/>
      </w:rPr>
      <w:t xml:space="preserve"> код згідно з ЄДР</w:t>
    </w:r>
    <w:r w:rsidDel="00000000" w:rsidR="00000000" w:rsidRPr="00000000">
      <w:rPr>
        <w:color w:val="0053f0"/>
        <w:sz w:val="20"/>
        <w:szCs w:val="20"/>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-927716</wp:posOffset>
          </wp:positionH>
          <wp:positionV relativeFrom="paragraph">
            <wp:posOffset>182965</wp:posOffset>
          </wp:positionV>
          <wp:extent cx="7853823" cy="106075"/>
          <wp:effectExtent b="0" l="0" r="0" t="0"/>
          <wp:wrapNone/>
          <wp:docPr id="2" name="image1.png"/>
          <a:graphic>
            <a:graphicData uri="http://schemas.openxmlformats.org/drawingml/2006/picture">
              <pic:pic>
                <pic:nvPicPr>
                  <pic:cNvPr id="0" name="image1.png"/>
                  <pic:cNvPicPr preferRelativeResize="0"/>
                </pic:nvPicPr>
                <pic:blipFill>
                  <a:blip r:embed="rId4"/>
                  <a:srcRect b="0" l="0" r="0" t="0"/>
                  <a:stretch>
                    <a:fillRect/>
                  </a:stretch>
                </pic:blipFill>
                <pic:spPr>
                  <a:xfrm>
                    <a:off x="0" y="0"/>
                    <a:ext cx="7853823" cy="106075"/>
                  </a:xfrm>
                  <a:prstGeom prst="rect"/>
                  <a:ln/>
                </pic:spPr>
              </pic:pic>
            </a:graphicData>
          </a:graphic>
        </wp:anchor>
      </w:drawing>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819"/>
        <w:tab w:val="right" w:leader="none" w:pos="9639"/>
        <w:tab w:val="left" w:leader="none" w:pos="8661"/>
      </w:tabs>
      <w:spacing w:after="0" w:line="240" w:lineRule="auto"/>
      <w:rPr>
        <w:color w:val="0053f0"/>
        <w:sz w:val="20"/>
        <w:szCs w:val="20"/>
      </w:rPr>
    </w:pPr>
    <w:r w:rsidDel="00000000" w:rsidR="00000000" w:rsidRPr="00000000">
      <w:rPr>
        <w:color w:val="0053f0"/>
        <w:sz w:val="20"/>
        <w:szCs w:val="20"/>
        <w:rtl w:val="0"/>
      </w:rPr>
      <w:t xml:space="preserve">                                                                                 </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819"/>
        <w:tab w:val="right" w:leader="none" w:pos="9639"/>
        <w:tab w:val="left" w:leader="none" w:pos="8661"/>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m.terletska@r2p.org.u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r2p.org.ua" TargetMode="External"/><Relationship Id="rId8" Type="http://schemas.openxmlformats.org/officeDocument/2006/relationships/hyperlink" Target="mailto:tender@r2p.org.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hyperlink" Target="mailto:r2p@r2p.org.ua" TargetMode="External"/><Relationship Id="rId3" Type="http://schemas.openxmlformats.org/officeDocument/2006/relationships/hyperlink" Target="https://r2p.org.u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u3ePIePS57TKYarm9UaqY+QHnA==">CgMxLjAyCGguZ2pkZ3hzMg5oLnZ2MzUzMmw0bmY2azIOaC52N2phOGlqZmVicGEyCWguMWZvYjl0ZTgAciExZGlJUE9xeGY3ckdEQldUN0w5Zko5VkNOa3dHc3VHVUM=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