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 січня 2025 р.</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ЗАПРОШЕННЯ  ДО УЧАСТІ В ТЕНДЕРІ № Q1-T50-RFP</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на проведення WenDo тренінгів з самозахисту для жінок та дівчат в Харківській області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vertAlign w:val="baseline"/>
          <w:rtl w:val="0"/>
        </w:rPr>
        <w:t xml:space="preserve">ДЕДЛАЙН: 27.01.2025. - 14:00 за Київським часом.</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Коротко про «Право на захист»: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 Докладна інформація про діяльність БФ «Право на захист» надана на веб-сайті http://r2p.org.ua.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Потреби:</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Благодійна Організація БФ «Право на Захист» запрошує Вас у якості тренера для проведення WenDo тренінгів з самозахисту для жінок та дівчат в Харківській області</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99"/>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99"/>
          <w:sz w:val="20"/>
          <w:szCs w:val="20"/>
          <w:u w:val="single"/>
          <w:shd w:fill="auto" w:val="clear"/>
          <w:vertAlign w:val="baseline"/>
          <w:rtl w:val="0"/>
        </w:rPr>
        <w:t xml:space="preserve">Детальне ТЗ додається окремим файлом до цього листа і є його невід’ємною частиною</w:t>
      </w:r>
      <w:r w:rsidDel="00000000" w:rsidR="00000000" w:rsidRPr="00000000">
        <w:rPr>
          <w:rFonts w:ascii="Times New Roman" w:cs="Times New Roman" w:eastAsia="Times New Roman" w:hAnsi="Times New Roman"/>
          <w:b w:val="1"/>
          <w:i w:val="0"/>
          <w:smallCaps w:val="0"/>
          <w:strike w:val="0"/>
          <w:color w:val="000099"/>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Зміст пропозиції:</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Просимо направити пропозицію, яка включає:</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технічну складову</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перелік документів і інформації, які необхідно надати, ви можете знайти в файлі «Технічне Завдання».</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фінансову складову</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у вигляді </w:t>
      </w:r>
      <w:r w:rsidDel="00000000" w:rsidR="00000000" w:rsidRPr="00000000">
        <w:rPr>
          <w:rFonts w:ascii="Times New Roman" w:cs="Times New Roman" w:eastAsia="Times New Roman" w:hAnsi="Times New Roman"/>
          <w:b w:val="1"/>
          <w:i w:val="1"/>
          <w:smallCaps w:val="0"/>
          <w:strike w:val="0"/>
          <w:color w:val="000000"/>
          <w:sz w:val="20"/>
          <w:szCs w:val="20"/>
          <w:u w:val="single"/>
          <w:shd w:fill="auto" w:val="clear"/>
          <w:vertAlign w:val="baseline"/>
          <w:rtl w:val="0"/>
        </w:rPr>
        <w:t xml:space="preserve">заповненої форми фінансової пропозиції</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 яка є невід’ємною частиною даного запиту.</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Подається у гривнях з урахуванням всіх додаткових витрат і податків</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t xml:space="preserve">З питань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подання пропозицій</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звертайтеся, будь ласка, до Марії Терлецької: m.terletska@r2p.org.ua</w:t>
        <w:br w:type="textWrapping"/>
        <w:t xml:space="preserve">Для уточнень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щодо ТЗ</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ви можете звертатись до Олесі Удальцової: o.udaltsova@r2p.org.ua; 380666480999</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Оцінка пропозицій:</w:t>
        <w:br w:type="textWrapp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Технічна оцінка за критеріями (детальний опис критеріїв та спосіб оцінки наведений наведені в файлі «Технічне завдання»). Для подальшої оцінки пройдуть лише пропозиції, які наберуть мінімальний прохідний бал за технічну пропозицію, що становить </w:t>
      </w:r>
      <w:r w:rsidDel="00000000" w:rsidR="00000000" w:rsidRPr="00000000">
        <w:rPr>
          <w:rFonts w:ascii="Times New Roman" w:cs="Times New Roman" w:eastAsia="Times New Roman" w:hAnsi="Times New Roman"/>
          <w:rtl w:val="0"/>
        </w:rPr>
        <w:t xml:space="preserve">40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балів.</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Порівняння загальної кількості набраних балів кожного учасника, вибір переможця за найвищою кількістю балів.</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Технічна складова детальної пропозиції може отримати максимально 70 балів, фінансова – 30 балів.</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Просимо надіслати Вашу пропозицію не пізніше </w:t>
      </w:r>
      <w:r w:rsidDel="00000000" w:rsidR="00000000" w:rsidRPr="00000000">
        <w:rPr>
          <w:rFonts w:ascii="Times New Roman" w:cs="Times New Roman" w:eastAsia="Times New Roman" w:hAnsi="Times New Roman"/>
          <w:b w:val="1"/>
          <w:i w:val="0"/>
          <w:smallCaps w:val="0"/>
          <w:strike w:val="0"/>
          <w:color w:val="0000cc"/>
          <w:sz w:val="24"/>
          <w:szCs w:val="24"/>
          <w:u w:val="single"/>
          <w:shd w:fill="auto" w:val="clear"/>
          <w:vertAlign w:val="baseline"/>
          <w:rtl w:val="0"/>
        </w:rPr>
        <w:t xml:space="preserve">14:00, 27 січня 2025 року</w:t>
      </w:r>
      <w:r w:rsidDel="00000000" w:rsidR="00000000" w:rsidRPr="00000000">
        <w:rPr>
          <w:rFonts w:ascii="Times New Roman" w:cs="Times New Roman" w:eastAsia="Times New Roman" w:hAnsi="Times New Roman"/>
          <w:b w:val="1"/>
          <w:i w:val="0"/>
          <w:smallCaps w:val="0"/>
          <w:strike w:val="0"/>
          <w:color w:val="0000cc"/>
          <w:sz w:val="24"/>
          <w:szCs w:val="24"/>
          <w:u w:val="none"/>
          <w:shd w:fill="auto" w:val="clear"/>
          <w:vertAlign w:val="baseline"/>
          <w:rtl w:val="0"/>
        </w:rPr>
        <w:t xml:space="preserve"> на електронну адресу</w:t>
      </w: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1"/>
            <w:i w:val="0"/>
            <w:smallCaps w:val="0"/>
            <w:strike w:val="0"/>
            <w:color w:val="ff0000"/>
            <w:sz w:val="24"/>
            <w:szCs w:val="24"/>
            <w:u w:val="single"/>
            <w:shd w:fill="auto" w:val="clear"/>
            <w:vertAlign w:val="baseline"/>
            <w:rtl w:val="0"/>
          </w:rPr>
          <w:t xml:space="preserve">tender@r2p.org.ua</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*Зверніть увагу, що при відправці на іншу електронну адресу пропозиція не буде допущена до участі в тендері.</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Ваша пропозиція розглядатиметься протягом </w:t>
      </w:r>
      <w:r w:rsidDel="00000000" w:rsidR="00000000" w:rsidRPr="00000000">
        <w:rPr>
          <w:rFonts w:ascii="Times New Roman" w:cs="Times New Roman" w:eastAsia="Times New Roman" w:hAnsi="Times New Roman"/>
          <w:rtl w:val="0"/>
        </w:rPr>
        <w:t xml:space="preserve">14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днів після завершення збору пропозицій, про результати буде повідомлено окремо.</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З повагою,</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Президент БФ «Право на Захист»</w:t>
        <w:tab/>
        <w:tab/>
        <w:tab/>
        <w:tab/>
        <w:tab/>
        <w:tab/>
        <w:tab/>
        <w:t xml:space="preserve">        Галкін О.Ю</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https://www.unhcr.org/ua/wp-content/uploads/sites/38/2023/04/%D0%94%D0%BE%D0%B4%D0%B0%D1%82%D0%BE%D0%BA-E-%D0%9A%D0%BE%D0%B4%D0%B5%D0%BA%D1%81-%D0%BF%D0%BE%D0%B2%D0%B5%D0%B4%D1%96%D0%BD%D0%BA%D0%B8-%D0%BF%D0%BE%D1%81%D1%82%D0%B0%D1%87%D0%B0%D0%BB%D1%8C%D0%BD%D0%B8%D0%BA%D1%96%D0%B2-%D0%9E%D0%9E%D0%9D.pdf</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p>
    <w:sectPr>
      <w:headerReference r:id="rId8" w:type="default"/>
      <w:pgSz w:h="16838" w:w="11906" w:orient="portrait"/>
      <w:pgMar w:bottom="567" w:top="851" w:left="1134"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44"/>
        <w:tab w:val="right" w:leader="none" w:pos="9689"/>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-713104</wp:posOffset>
          </wp:positionH>
          <wp:positionV relativeFrom="paragraph">
            <wp:posOffset>34290</wp:posOffset>
          </wp:positionV>
          <wp:extent cx="1521460" cy="76454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1460" cy="764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Звичайний">
    <w:name w:val="Звичайний"/>
    <w:next w:val="Звичайний"/>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paragraph" w:styleId="Заголовок1">
    <w:name w:val="Заголовок 1"/>
    <w:basedOn w:val="Звичайний"/>
    <w:next w:val="Звичайний"/>
    <w:autoRedefine w:val="0"/>
    <w:hidden w:val="0"/>
    <w:qFormat w:val="0"/>
    <w:pPr>
      <w:keepNext w:val="1"/>
      <w:suppressAutoHyphens w:val="1"/>
      <w:spacing w:after="60" w:before="240" w:line="259" w:lineRule="auto"/>
      <w:ind w:leftChars="-1" w:rightChars="0" w:firstLineChars="-1"/>
      <w:textDirection w:val="btLr"/>
      <w:textAlignment w:val="top"/>
      <w:outlineLvl w:val="0"/>
    </w:pPr>
    <w:rPr>
      <w:rFonts w:ascii="Cambria" w:cs="Times New Roman" w:eastAsia="Times New Roman" w:hAnsi="Cambria"/>
      <w:b w:val="1"/>
      <w:bCs w:val="1"/>
      <w:w w:val="100"/>
      <w:kern w:val="32"/>
      <w:position w:val="-1"/>
      <w:sz w:val="32"/>
      <w:szCs w:val="32"/>
      <w:effect w:val="none"/>
      <w:vertAlign w:val="baseline"/>
      <w:cs w:val="0"/>
      <w:em w:val="none"/>
      <w:lang w:bidi="ar-SA" w:eastAsia="en-US" w:val="ru-RU"/>
    </w:rPr>
  </w:style>
  <w:style w:type="paragraph" w:styleId="Заголовок2">
    <w:name w:val="Заголовок 2"/>
    <w:basedOn w:val="Звичайний"/>
    <w:next w:val="Звичайний"/>
    <w:autoRedefine w:val="0"/>
    <w:hidden w:val="0"/>
    <w:qFormat w:val="0"/>
    <w:pPr>
      <w:keepNext w:val="1"/>
      <w:keepLines w:val="1"/>
      <w:suppressAutoHyphens w:val="1"/>
      <w:spacing w:after="0" w:before="40" w:line="259" w:lineRule="auto"/>
      <w:ind w:leftChars="-1" w:rightChars="0" w:firstLineChars="-1"/>
      <w:textDirection w:val="btLr"/>
      <w:textAlignment w:val="top"/>
      <w:outlineLvl w:val="1"/>
    </w:pPr>
    <w:rPr>
      <w:rFonts w:ascii="Calibri Light" w:eastAsia="Calibri" w:hAnsi="Calibri Light"/>
      <w:color w:val="2e74b5"/>
      <w:w w:val="100"/>
      <w:position w:val="-1"/>
      <w:sz w:val="26"/>
      <w:szCs w:val="26"/>
      <w:effect w:val="none"/>
      <w:vertAlign w:val="baseline"/>
      <w:cs w:val="0"/>
      <w:em w:val="none"/>
      <w:lang w:bidi="ar-SA" w:eastAsia="und" w:val="und"/>
    </w:rPr>
  </w:style>
  <w:style w:type="paragraph" w:styleId="Заголовок3">
    <w:name w:val="Заголовок 3"/>
    <w:basedOn w:val="Звичайний"/>
    <w:next w:val="Звичайний"/>
    <w:autoRedefine w:val="0"/>
    <w:hidden w:val="0"/>
    <w:qFormat w:val="1"/>
    <w:pPr>
      <w:keepNext w:val="1"/>
      <w:suppressAutoHyphens w:val="1"/>
      <w:spacing w:after="60" w:before="240" w:line="259" w:lineRule="auto"/>
      <w:ind w:leftChars="-1" w:rightChars="0" w:firstLineChars="-1"/>
      <w:textDirection w:val="btLr"/>
      <w:textAlignment w:val="top"/>
      <w:outlineLvl w:val="2"/>
    </w:pPr>
    <w:rPr>
      <w:rFonts w:ascii="Calibri Light" w:cs="Times New Roman" w:eastAsia="Times New Roman" w:hAnsi="Calibri Light"/>
      <w:b w:val="1"/>
      <w:bCs w:val="1"/>
      <w:w w:val="100"/>
      <w:position w:val="-1"/>
      <w:sz w:val="26"/>
      <w:szCs w:val="26"/>
      <w:effect w:val="none"/>
      <w:vertAlign w:val="baseline"/>
      <w:cs w:val="0"/>
      <w:em w:val="none"/>
      <w:lang w:bidi="ar-SA" w:eastAsia="en-US" w:val="ru-RU"/>
    </w:rPr>
  </w:style>
  <w:style w:type="character" w:styleId="Шрифтабзацузазамовчуванням">
    <w:name w:val="Шрифт абзацу за замовчуванням"/>
    <w:next w:val="Шрифтабзацузазамовчуванням"/>
    <w:autoRedefine w:val="0"/>
    <w:hidden w:val="0"/>
    <w:qFormat w:val="0"/>
    <w:rPr>
      <w:w w:val="100"/>
      <w:position w:val="-1"/>
      <w:effect w:val="none"/>
      <w:vertAlign w:val="baseline"/>
      <w:cs w:val="0"/>
      <w:em w:val="none"/>
      <w:lang/>
    </w:rPr>
  </w:style>
  <w:style w:type="table" w:styleId="Звичайнатаблиця">
    <w:name w:val="Звичайна таблиця"/>
    <w:next w:val="Звичайнатаблиця"/>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маєсписку">
    <w:name w:val="Немає списку"/>
    <w:next w:val="Немаєсписку"/>
    <w:autoRedefine w:val="0"/>
    <w:hidden w:val="0"/>
    <w:qFormat w:val="0"/>
    <w:pPr>
      <w:suppressAutoHyphens w:val="1"/>
      <w:spacing w:line="1" w:lineRule="atLeast"/>
      <w:ind w:leftChars="-1" w:rightChars="0" w:firstLineChars="-1"/>
      <w:textDirection w:val="btLr"/>
      <w:textAlignment w:val="top"/>
      <w:outlineLvl w:val="0"/>
    </w:pPr>
  </w:style>
  <w:style w:type="table" w:styleId="Сіткатаблиці">
    <w:name w:val="Сітка таблиці"/>
    <w:basedOn w:val="Звичайнатаблиця"/>
    <w:next w:val="Сіткатаблиці"/>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tblPr>
      <w:tblStyle w:val="Сіткатаблиці"/>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Заголовок2Знак">
    <w:name w:val="Заголовок 2 Знак"/>
    <w:next w:val="Заголовок2Знак"/>
    <w:autoRedefine w:val="0"/>
    <w:hidden w:val="0"/>
    <w:qFormat w:val="0"/>
    <w:rPr>
      <w:rFonts w:ascii="Calibri Light" w:cs="Times New Roman" w:hAnsi="Calibri Light"/>
      <w:color w:val="2e74b5"/>
      <w:w w:val="100"/>
      <w:position w:val="-1"/>
      <w:sz w:val="26"/>
      <w:szCs w:val="26"/>
      <w:effect w:val="none"/>
      <w:vertAlign w:val="baseline"/>
      <w:cs w:val="0"/>
      <w:em w:val="none"/>
      <w:lang/>
    </w:rPr>
  </w:style>
  <w:style w:type="paragraph" w:styleId="Текстувиносці">
    <w:name w:val="Текст у виносці"/>
    <w:basedOn w:val="Звичайний"/>
    <w:next w:val="Текстувиносці"/>
    <w:autoRedefine w:val="0"/>
    <w:hidden w:val="0"/>
    <w:qFormat w:val="0"/>
    <w:pPr>
      <w:suppressAutoHyphens w:val="1"/>
      <w:spacing w:after="0" w:line="240" w:lineRule="auto"/>
      <w:ind w:leftChars="-1" w:rightChars="0" w:firstLineChars="-1"/>
      <w:textDirection w:val="btLr"/>
      <w:textAlignment w:val="top"/>
      <w:outlineLvl w:val="0"/>
    </w:pPr>
    <w:rPr>
      <w:rFonts w:ascii="Segoe UI" w:eastAsia="Calibri" w:hAnsi="Segoe UI"/>
      <w:w w:val="100"/>
      <w:position w:val="-1"/>
      <w:sz w:val="18"/>
      <w:szCs w:val="18"/>
      <w:effect w:val="none"/>
      <w:vertAlign w:val="baseline"/>
      <w:cs w:val="0"/>
      <w:em w:val="none"/>
      <w:lang w:bidi="ar-SA" w:eastAsia="und" w:val="und"/>
    </w:rPr>
  </w:style>
  <w:style w:type="character" w:styleId="ТекстувиносціЗнак">
    <w:name w:val="Текст у виносці Знак"/>
    <w:next w:val="ТекстувиносціЗнак"/>
    <w:autoRedefine w:val="0"/>
    <w:hidden w:val="0"/>
    <w:qFormat w:val="0"/>
    <w:rPr>
      <w:rFonts w:ascii="Segoe UI" w:cs="Segoe UI" w:hAnsi="Segoe UI"/>
      <w:w w:val="100"/>
      <w:position w:val="-1"/>
      <w:sz w:val="18"/>
      <w:szCs w:val="18"/>
      <w:effect w:val="none"/>
      <w:vertAlign w:val="baseline"/>
      <w:cs w:val="0"/>
      <w:em w:val="none"/>
      <w:lang/>
    </w:rPr>
  </w:style>
  <w:style w:type="paragraph" w:styleId="ListParagraph">
    <w:name w:val="List Paragraph"/>
    <w:basedOn w:val="Звичайни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apple-converted-space">
    <w:name w:val="apple-converted-space"/>
    <w:basedOn w:val="Шрифтабзацузазамовчуванням"/>
    <w:next w:val="apple-converted-space"/>
    <w:autoRedefine w:val="0"/>
    <w:hidden w:val="0"/>
    <w:qFormat w:val="0"/>
    <w:rPr>
      <w:w w:val="100"/>
      <w:position w:val="-1"/>
      <w:effect w:val="none"/>
      <w:vertAlign w:val="baseline"/>
      <w:cs w:val="0"/>
      <w:em w:val="none"/>
      <w:lang/>
    </w:rPr>
  </w:style>
  <w:style w:type="character" w:styleId="Гіперпосилання">
    <w:name w:val="Гіперпосилання"/>
    <w:next w:val="Гіперпосилання"/>
    <w:autoRedefine w:val="0"/>
    <w:hidden w:val="0"/>
    <w:qFormat w:val="1"/>
    <w:rPr>
      <w:color w:val="0000ff"/>
      <w:w w:val="100"/>
      <w:position w:val="-1"/>
      <w:u w:val="single"/>
      <w:effect w:val="none"/>
      <w:vertAlign w:val="baseline"/>
      <w:cs w:val="0"/>
      <w:em w:val="none"/>
      <w:lang/>
    </w:rPr>
  </w:style>
  <w:style w:type="character" w:styleId="Заголовок1Знак">
    <w:name w:val="Заголовок 1 Знак"/>
    <w:next w:val="Заголовок1Знак"/>
    <w:autoRedefine w:val="0"/>
    <w:hidden w:val="0"/>
    <w:qFormat w:val="0"/>
    <w:rPr>
      <w:rFonts w:ascii="Cambria" w:cs="Times New Roman" w:eastAsia="Times New Roman" w:hAnsi="Cambria"/>
      <w:b w:val="1"/>
      <w:bCs w:val="1"/>
      <w:w w:val="100"/>
      <w:kern w:val="32"/>
      <w:position w:val="-1"/>
      <w:sz w:val="32"/>
      <w:szCs w:val="32"/>
      <w:effect w:val="none"/>
      <w:vertAlign w:val="baseline"/>
      <w:cs w:val="0"/>
      <w:em w:val="none"/>
      <w:lang w:eastAsia="en-US"/>
    </w:rPr>
  </w:style>
  <w:style w:type="paragraph" w:styleId="Абзацсписку">
    <w:name w:val="Абзац списку"/>
    <w:basedOn w:val="Звичайний"/>
    <w:next w:val="Абзацсписку"/>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uk-UA"/>
    </w:rPr>
  </w:style>
  <w:style w:type="paragraph" w:styleId="СтандартнийHTML">
    <w:name w:val="Стандартний HTML"/>
    <w:basedOn w:val="Звичайний"/>
    <w:next w:val="Стандартни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after="0" w:line="240" w:lineRule="auto"/>
      <w:ind w:leftChars="-1" w:rightChars="0" w:firstLineChars="-1"/>
      <w:textDirection w:val="btLr"/>
      <w:textAlignment w:val="top"/>
      <w:outlineLvl w:val="0"/>
    </w:pPr>
    <w:rPr>
      <w:rFonts w:ascii="Courier New" w:cs="Courier New" w:eastAsia="Times New Roman" w:hAnsi="Courier New"/>
      <w:w w:val="100"/>
      <w:position w:val="-1"/>
      <w:sz w:val="20"/>
      <w:szCs w:val="20"/>
      <w:effect w:val="none"/>
      <w:vertAlign w:val="baseline"/>
      <w:cs w:val="0"/>
      <w:em w:val="none"/>
      <w:lang w:bidi="ar-SA" w:eastAsia="ru-RU" w:val="ru-RU"/>
    </w:rPr>
  </w:style>
  <w:style w:type="character" w:styleId="СтандартнийHTMLЗнак">
    <w:name w:val="Стандартний HTML Знак"/>
    <w:next w:val="СтандартнийHTMLЗнак"/>
    <w:autoRedefine w:val="0"/>
    <w:hidden w:val="0"/>
    <w:qFormat w:val="0"/>
    <w:rPr>
      <w:rFonts w:ascii="Courier New" w:cs="Courier New" w:eastAsia="Times New Roman" w:hAnsi="Courier New"/>
      <w:w w:val="100"/>
      <w:position w:val="-1"/>
      <w:effect w:val="none"/>
      <w:vertAlign w:val="baseline"/>
      <w:cs w:val="0"/>
      <w:em w:val="none"/>
      <w:lang/>
    </w:rPr>
  </w:style>
  <w:style w:type="paragraph" w:styleId="normal">
    <w:name w:val="normal"/>
    <w:next w:val="normal"/>
    <w:autoRedefine w:val="0"/>
    <w:hidden w:val="0"/>
    <w:qFormat w:val="0"/>
    <w:pPr>
      <w:suppressAutoHyphens w:val="1"/>
      <w:spacing w:line="276" w:lineRule="auto"/>
      <w:ind w:leftChars="-1" w:rightChars="0" w:firstLineChars="-1"/>
      <w:textDirection w:val="btLr"/>
      <w:textAlignment w:val="top"/>
      <w:outlineLvl w:val="0"/>
    </w:pPr>
    <w:rPr>
      <w:rFonts w:ascii="Arial" w:cs="Arial" w:eastAsia="Times New Roman" w:hAnsi="Arial"/>
      <w:color w:val="000000"/>
      <w:w w:val="100"/>
      <w:position w:val="-1"/>
      <w:sz w:val="22"/>
      <w:effect w:val="none"/>
      <w:vertAlign w:val="baseline"/>
      <w:cs w:val="0"/>
      <w:em w:val="none"/>
      <w:lang w:bidi="ar-SA" w:eastAsia="ru-RU" w:val="ru-RU"/>
    </w:rPr>
  </w:style>
  <w:style w:type="paragraph" w:styleId="CharЗнакЗнакCharЗнакЗнакЗнакЗнакЗнакЗнакЗнакЗнакЗнакЗнакЗнакЗнакЗнак">
    <w:name w:val="Char Знак Знак Char Знак Знак Знак Знак Знак Знак Знак Знак Знак Знак Знак Знак Знак"/>
    <w:basedOn w:val="Звичайний"/>
    <w:next w:val="CharЗнакЗнакCharЗнакЗнакЗнакЗнакЗнакЗнакЗнакЗнакЗнакЗнакЗнакЗнакЗнак"/>
    <w:autoRedefine w:val="0"/>
    <w:hidden w:val="0"/>
    <w:qFormat w:val="0"/>
    <w:pPr>
      <w:suppressAutoHyphens w:val="1"/>
      <w:spacing w:after="0" w:line="240" w:lineRule="auto"/>
      <w:ind w:leftChars="-1" w:rightChars="0" w:firstLineChars="-1"/>
      <w:textDirection w:val="btLr"/>
      <w:textAlignment w:val="top"/>
      <w:outlineLvl w:val="0"/>
    </w:pPr>
    <w:rPr>
      <w:rFonts w:ascii="Verdana" w:eastAsia="Times New Roman" w:hAnsi="Verdana"/>
      <w:w w:val="100"/>
      <w:position w:val="-1"/>
      <w:sz w:val="20"/>
      <w:szCs w:val="20"/>
      <w:effect w:val="none"/>
      <w:vertAlign w:val="baseline"/>
      <w:cs w:val="0"/>
      <w:em w:val="none"/>
      <w:lang w:bidi="ar-SA" w:eastAsia="en-US" w:val="en-US"/>
    </w:rPr>
  </w:style>
  <w:style w:type="character" w:styleId="grame">
    <w:name w:val="grame"/>
    <w:next w:val="grame"/>
    <w:autoRedefine w:val="0"/>
    <w:hidden w:val="0"/>
    <w:qFormat w:val="0"/>
    <w:rPr>
      <w:w w:val="100"/>
      <w:position w:val="-1"/>
      <w:effect w:val="none"/>
      <w:vertAlign w:val="baseline"/>
      <w:cs w:val="0"/>
      <w:em w:val="none"/>
      <w:lang/>
    </w:rPr>
  </w:style>
  <w:style w:type="paragraph" w:styleId="Звичайний(веб)">
    <w:name w:val="Звичайний (веб)"/>
    <w:basedOn w:val="Звичайний"/>
    <w:next w:val="Звичайний(веб)"/>
    <w:autoRedefine w:val="0"/>
    <w:hidden w:val="0"/>
    <w:qFormat w:val="1"/>
    <w:pPr>
      <w:suppressAutoHyphens w:val="1"/>
      <w:spacing w:after="100" w:afterAutospacing="1" w:before="100" w:beforeAutospacing="1" w:line="240" w:lineRule="auto"/>
      <w:ind w:leftChars="-1" w:rightChars="0" w:firstLineChars="-1"/>
      <w:textDirection w:val="btLr"/>
      <w:textAlignment w:val="top"/>
      <w:outlineLvl w:val="0"/>
    </w:pPr>
    <w:rPr>
      <w:rFonts w:ascii="Times New Roman" w:eastAsia="Calibri" w:hAnsi="Times New Roman"/>
      <w:w w:val="100"/>
      <w:position w:val="-1"/>
      <w:sz w:val="24"/>
      <w:szCs w:val="24"/>
      <w:effect w:val="none"/>
      <w:vertAlign w:val="baseline"/>
      <w:cs w:val="0"/>
      <w:em w:val="none"/>
      <w:lang w:bidi="ar-SA" w:eastAsia="ru-RU" w:val="ru-RU"/>
    </w:rPr>
  </w:style>
  <w:style w:type="paragraph" w:styleId="Верхнійколонтитул">
    <w:name w:val="Верхній колонтитул"/>
    <w:basedOn w:val="Звичайний"/>
    <w:next w:val="Верхнійколонтитул"/>
    <w:autoRedefine w:val="0"/>
    <w:hidden w:val="0"/>
    <w:qFormat w:val="0"/>
    <w:pPr>
      <w:tabs>
        <w:tab w:val="center" w:leader="none" w:pos="4844"/>
        <w:tab w:val="right" w:leader="none" w:pos="9689"/>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ВерхнійколонтитулЗнак">
    <w:name w:val="Верхній колонтитул Знак"/>
    <w:next w:val="ВерхнійколонтитулЗнак"/>
    <w:autoRedefine w:val="0"/>
    <w:hidden w:val="0"/>
    <w:qFormat w:val="0"/>
    <w:rPr>
      <w:w w:val="100"/>
      <w:position w:val="-1"/>
      <w:sz w:val="22"/>
      <w:szCs w:val="22"/>
      <w:effect w:val="none"/>
      <w:vertAlign w:val="baseline"/>
      <w:cs w:val="0"/>
      <w:em w:val="none"/>
      <w:lang w:val="ru-RU"/>
    </w:rPr>
  </w:style>
  <w:style w:type="paragraph" w:styleId="Нижнійколонтитул">
    <w:name w:val="Нижній колонтитул"/>
    <w:basedOn w:val="Звичайний"/>
    <w:next w:val="Нижнійколонтитул"/>
    <w:autoRedefine w:val="0"/>
    <w:hidden w:val="0"/>
    <w:qFormat w:val="0"/>
    <w:pPr>
      <w:tabs>
        <w:tab w:val="center" w:leader="none" w:pos="4844"/>
        <w:tab w:val="right" w:leader="none" w:pos="9689"/>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ru-RU"/>
    </w:rPr>
  </w:style>
  <w:style w:type="character" w:styleId="НижнійколонтитулЗнак">
    <w:name w:val="Нижній колонтитул Знак"/>
    <w:next w:val="НижнійколонтитулЗнак"/>
    <w:autoRedefine w:val="0"/>
    <w:hidden w:val="0"/>
    <w:qFormat w:val="0"/>
    <w:rPr>
      <w:w w:val="100"/>
      <w:position w:val="-1"/>
      <w:sz w:val="22"/>
      <w:szCs w:val="22"/>
      <w:effect w:val="none"/>
      <w:vertAlign w:val="baseline"/>
      <w:cs w:val="0"/>
      <w:em w:val="none"/>
      <w:lang w:val="ru-RU"/>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Заголовок3Знак">
    <w:name w:val="Заголовок 3 Знак"/>
    <w:next w:val="Заголовок3Знак"/>
    <w:autoRedefine w:val="0"/>
    <w:hidden w:val="0"/>
    <w:qFormat w:val="0"/>
    <w:rPr>
      <w:rFonts w:ascii="Calibri Light" w:cs="Times New Roman" w:eastAsia="Times New Roman" w:hAnsi="Calibri Light"/>
      <w:b w:val="1"/>
      <w:bCs w:val="1"/>
      <w:w w:val="100"/>
      <w:position w:val="-1"/>
      <w:sz w:val="26"/>
      <w:szCs w:val="26"/>
      <w:effect w:val="none"/>
      <w:vertAlign w:val="baseline"/>
      <w:cs w:val="0"/>
      <w:em w:val="none"/>
      <w:lang w:eastAsia="en-US" w:val="ru-RU"/>
    </w:rPr>
  </w:style>
  <w:style w:type="character" w:styleId="Незакритазгадка">
    <w:name w:val="Незакрита згадка"/>
    <w:next w:val="Незакритазгадка"/>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nder@r2p.org.u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v27QZPxMk3hl5dwKvTlvLaY1NQ==">CgMxLjA4AHIhMXE3LWdFYU0zQWc5ek9HaUV3YlNPS0NUVnVkOWR1dlh6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2020-09-30T07:39:00Z</dcterms:created>
  <dc:creator>Близнюкова Анна</dc:creator>
</cp:coreProperties>
</file>

<file path=docProps/custom.xml><?xml version="1.0" encoding="utf-8"?>
<Properties xmlns="http://schemas.openxmlformats.org/officeDocument/2006/custom-properties" xmlns:vt="http://schemas.openxmlformats.org/officeDocument/2006/docPropsVTypes"/>
</file>